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D2" w:rsidRPr="00FC01DE" w:rsidRDefault="00ED57D2" w:rsidP="006B488B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FC01DE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D57D2" w:rsidRDefault="00ED57D2" w:rsidP="00FC01DE">
      <w:pPr>
        <w:spacing w:after="0"/>
        <w:rPr>
          <w:sz w:val="20"/>
          <w:szCs w:val="20"/>
        </w:rPr>
      </w:pPr>
    </w:p>
    <w:p w:rsidR="00ED57D2" w:rsidRPr="00FC01DE" w:rsidRDefault="00ED57D2" w:rsidP="002A7994">
      <w:pPr>
        <w:spacing w:after="0"/>
        <w:ind w:left="7" w:firstLine="702"/>
        <w:jc w:val="both"/>
        <w:rPr>
          <w:sz w:val="28"/>
          <w:szCs w:val="28"/>
        </w:rPr>
      </w:pPr>
      <w:r w:rsidRPr="00FC01DE">
        <w:rPr>
          <w:rFonts w:ascii="Times New Roman" w:eastAsia="Times New Roman" w:hAnsi="Times New Roman" w:cs="Times New Roman"/>
          <w:sz w:val="28"/>
          <w:szCs w:val="28"/>
        </w:rPr>
        <w:t>Настоящий учебный план программы подготовки квалифицированных рабочих, служащих среднего профессионального образования Государственного бюджетного профессионального образовательного учреждения Иркутской области «Боханский аграрный техникум» разработан на основе:</w:t>
      </w:r>
    </w:p>
    <w:p w:rsidR="00ED57D2" w:rsidRPr="00FC01DE" w:rsidRDefault="002A7994" w:rsidP="002A7994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ED57D2" w:rsidRPr="00FC01DE" w:rsidRDefault="002A7994" w:rsidP="002A7994">
      <w:pPr>
        <w:tabs>
          <w:tab w:val="left" w:pos="549"/>
        </w:tabs>
        <w:spacing w:after="0"/>
        <w:ind w:right="20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43.01.09 Повар, кондитер, утвержденный приказом Министерства образования и науки РФ от 9 декабря 2016г., зарегистрированный в Минюсте России 22.12.2016 №44898</w:t>
      </w:r>
    </w:p>
    <w:p w:rsidR="00ED57D2" w:rsidRPr="00FC01DE" w:rsidRDefault="00FC01DE" w:rsidP="002A7994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  России от 14.06.2013 № 464 «Об утверждении Порядка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>осуществления образовательной деятельности по образовательным программам среднего профессионального образования";</w:t>
      </w:r>
    </w:p>
    <w:p w:rsidR="00ED57D2" w:rsidRPr="00FC01DE" w:rsidRDefault="002A7994" w:rsidP="002A7994">
      <w:pPr>
        <w:tabs>
          <w:tab w:val="left" w:pos="573"/>
        </w:tabs>
        <w:spacing w:after="0"/>
        <w:jc w:val="both"/>
        <w:rPr>
          <w:rFonts w:ascii="Vrinda" w:eastAsia="Vrinda" w:hAnsi="Vrinda" w:cs="Vrind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 России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ED57D2" w:rsidRPr="00FC01DE" w:rsidRDefault="002A7994" w:rsidP="002A7994">
      <w:pPr>
        <w:tabs>
          <w:tab w:val="left" w:pos="567"/>
        </w:tabs>
        <w:spacing w:after="0"/>
        <w:jc w:val="both"/>
        <w:rPr>
          <w:rFonts w:ascii="Vrinda" w:eastAsia="Vrinda" w:hAnsi="Vrinda" w:cs="Vrind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 России от 29.10.2013г. №1199  «Об утверждении перечней профессий</w:t>
      </w:r>
      <w:r w:rsidR="00FC01DE">
        <w:rPr>
          <w:rFonts w:ascii="Times New Roman" w:eastAsia="Times New Roman" w:hAnsi="Times New Roman" w:cs="Times New Roman"/>
          <w:sz w:val="28"/>
          <w:szCs w:val="28"/>
        </w:rPr>
        <w:t xml:space="preserve"> и специальностей среднего профессионального образования»;</w:t>
      </w:r>
    </w:p>
    <w:p w:rsidR="00ED57D2" w:rsidRPr="00FC01DE" w:rsidRDefault="002A7994" w:rsidP="002A7994">
      <w:pPr>
        <w:tabs>
          <w:tab w:val="left" w:pos="573"/>
        </w:tabs>
        <w:spacing w:after="0"/>
        <w:jc w:val="both"/>
        <w:rPr>
          <w:rFonts w:ascii="Vrinda" w:eastAsia="Vrinda" w:hAnsi="Vrinda" w:cs="Vrind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ED57D2" w:rsidRPr="00FC01DE" w:rsidRDefault="002A7994" w:rsidP="002A7994">
      <w:pPr>
        <w:tabs>
          <w:tab w:val="left" w:pos="573"/>
        </w:tabs>
        <w:spacing w:after="0"/>
        <w:jc w:val="both"/>
        <w:rPr>
          <w:rFonts w:ascii="Vrinda" w:eastAsia="Vrinda" w:hAnsi="Vrinda" w:cs="Vrind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ED57D2" w:rsidRPr="00FC01DE" w:rsidRDefault="002A7994" w:rsidP="002A7994">
      <w:pPr>
        <w:tabs>
          <w:tab w:val="left" w:pos="566"/>
        </w:tabs>
        <w:spacing w:after="0"/>
        <w:jc w:val="both"/>
        <w:rPr>
          <w:rFonts w:ascii="Vrinda" w:eastAsia="Vrinda" w:hAnsi="Vrinda" w:cs="Vrind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 России от 17 марта 2015г.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ED57D2" w:rsidRPr="00FC01DE" w:rsidRDefault="002A7994" w:rsidP="00EA3E81">
      <w:pPr>
        <w:tabs>
          <w:tab w:val="left" w:pos="566"/>
        </w:tabs>
        <w:spacing w:after="0"/>
        <w:jc w:val="both"/>
        <w:rPr>
          <w:rFonts w:ascii="Vrinda" w:eastAsia="Vrinda" w:hAnsi="Vrinda" w:cs="Vrind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 России, Федеральной службы по надзору в сфере образования и науки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</w:t>
      </w:r>
      <w:r w:rsidR="00EA3E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7D2" w:rsidRPr="00FC01DE" w:rsidRDefault="002A7994" w:rsidP="002A7994">
      <w:pPr>
        <w:tabs>
          <w:tab w:val="left" w:pos="566"/>
        </w:tabs>
        <w:spacing w:after="0"/>
        <w:jc w:val="both"/>
        <w:rPr>
          <w:rFonts w:ascii="Vrinda" w:eastAsia="Vrinda" w:hAnsi="Vrinda" w:cs="Vrind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16 августа 2013 г. № 968) «Об утверждении порядка проведения ГИА по образовательным программам СПО»;</w:t>
      </w:r>
      <w:proofErr w:type="gramEnd"/>
    </w:p>
    <w:p w:rsidR="00ED57D2" w:rsidRPr="00FC01DE" w:rsidRDefault="002A7994" w:rsidP="002A7994">
      <w:pPr>
        <w:tabs>
          <w:tab w:val="left" w:pos="566"/>
        </w:tabs>
        <w:spacing w:after="0"/>
        <w:jc w:val="both"/>
        <w:rPr>
          <w:rFonts w:ascii="Vrinda" w:eastAsia="Vrinda" w:hAnsi="Vrinda" w:cs="Vrind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 РФ от 31 января 2014 г. № 74 “О внесении изменений в Порядок проведения ГИА по образовательным программам СПО, утвержденный приказом Министерства образования и науки Российской Федерации от 16 августа 2013 г. № 968”;</w:t>
      </w:r>
    </w:p>
    <w:p w:rsidR="00ED57D2" w:rsidRPr="00FC01DE" w:rsidRDefault="002A7994" w:rsidP="00A67640">
      <w:pPr>
        <w:spacing w:after="0"/>
        <w:jc w:val="both"/>
        <w:rPr>
          <w:rFonts w:ascii="Vrinda" w:eastAsia="Vrinda" w:hAnsi="Vrinda" w:cs="Vrind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 xml:space="preserve"> России от 18.04.2013г.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EA3E81" w:rsidRPr="00EA3E81" w:rsidRDefault="002A7994" w:rsidP="00EA3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E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3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E81" w:rsidRPr="00EA3E81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43.01.09 Повар, кондитер; </w:t>
      </w:r>
    </w:p>
    <w:p w:rsidR="00EA3E81" w:rsidRDefault="00EA3E81" w:rsidP="002A7994">
      <w:pPr>
        <w:tabs>
          <w:tab w:val="left" w:pos="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E81">
        <w:rPr>
          <w:rFonts w:ascii="Times New Roman" w:hAnsi="Times New Roman" w:cs="Times New Roman"/>
          <w:sz w:val="28"/>
          <w:szCs w:val="28"/>
        </w:rPr>
        <w:t xml:space="preserve">- Профессиональный стандарт 33.011 Повар (утвержден приказом Министерства труда и социальной защиты Российской Федерации от 08.09.2015 г. № 610н., зарегистрирован Министерством юстиции Российской Федерации 29 сентября 2015 г., регистрационный № 39023); </w:t>
      </w:r>
    </w:p>
    <w:p w:rsidR="00EA3E81" w:rsidRDefault="00EA3E81" w:rsidP="002A7994">
      <w:pPr>
        <w:tabs>
          <w:tab w:val="left" w:pos="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E81">
        <w:rPr>
          <w:rFonts w:ascii="Times New Roman" w:hAnsi="Times New Roman" w:cs="Times New Roman"/>
          <w:sz w:val="28"/>
          <w:szCs w:val="28"/>
        </w:rPr>
        <w:t xml:space="preserve">- Профессиональный стандарт 33.010 Кондитер (утвержден приказом Министерства труда и социальной защиты Российской Федерации от 07.09.2015 г. № 597н., зарегистрирован Министерством юстиции Российской Федерации 21 сентября 2015 г., регистрационный № 38940); </w:t>
      </w:r>
    </w:p>
    <w:p w:rsidR="00ED57D2" w:rsidRDefault="00EA3E81" w:rsidP="002A7994">
      <w:pPr>
        <w:tabs>
          <w:tab w:val="left" w:pos="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E81">
        <w:rPr>
          <w:rFonts w:ascii="Times New Roman" w:hAnsi="Times New Roman" w:cs="Times New Roman"/>
          <w:sz w:val="28"/>
          <w:szCs w:val="28"/>
        </w:rPr>
        <w:t>- Профессиональный стандарт 33.014 Пекарь (утвержден приказом Министерства труда и социальной защиты Российской Федерации от 01.12.2015 г. № 914н., зарегистрирован Министерством юстиции Российской Федерации 25 декабря 2015 г., регистрационный № 40270);</w:t>
      </w:r>
    </w:p>
    <w:p w:rsidR="006B488B" w:rsidRDefault="006B488B" w:rsidP="006B48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7171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РФ от 17 марта 2015 года № 06-259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171">
        <w:rPr>
          <w:rFonts w:ascii="Times New Roman" w:eastAsia="Times New Roman" w:hAnsi="Times New Roman" w:cs="Times New Roman"/>
          <w:sz w:val="28"/>
          <w:szCs w:val="28"/>
        </w:rPr>
        <w:t>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офессионального образования»; </w:t>
      </w:r>
    </w:p>
    <w:p w:rsidR="006B488B" w:rsidRPr="006E7171" w:rsidRDefault="006B488B" w:rsidP="006B488B">
      <w:pPr>
        <w:spacing w:after="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7171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20 июня 2017 г. №ТС – 194/08 «Об организации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«Астрономия»»; </w:t>
      </w:r>
    </w:p>
    <w:p w:rsidR="00ED57D2" w:rsidRPr="00FC01DE" w:rsidRDefault="002A7994" w:rsidP="002A7994">
      <w:pPr>
        <w:tabs>
          <w:tab w:val="left" w:pos="560"/>
        </w:tabs>
        <w:spacing w:after="0"/>
        <w:jc w:val="both"/>
        <w:rPr>
          <w:rFonts w:ascii="Vrinda" w:eastAsia="Vrinda" w:hAnsi="Vrinda" w:cs="Vrind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>Устава ГБПОУ  «Боханский аграрный техникум»;</w:t>
      </w:r>
    </w:p>
    <w:p w:rsidR="00ED57D2" w:rsidRPr="00FC01DE" w:rsidRDefault="002A7994" w:rsidP="002A7994">
      <w:pPr>
        <w:tabs>
          <w:tab w:val="left" w:pos="560"/>
        </w:tabs>
        <w:spacing w:after="0"/>
        <w:jc w:val="both"/>
        <w:rPr>
          <w:rFonts w:ascii="Vrinda" w:eastAsia="Vrinda" w:hAnsi="Vrinda" w:cs="Vrind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3E81">
        <w:rPr>
          <w:rFonts w:ascii="Times New Roman" w:eastAsia="Times New Roman" w:hAnsi="Times New Roman" w:cs="Times New Roman"/>
          <w:sz w:val="28"/>
          <w:szCs w:val="28"/>
        </w:rPr>
        <w:t>Локальные нормативные акты</w:t>
      </w:r>
      <w:r w:rsidR="00ED57D2" w:rsidRPr="00FC01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7D2" w:rsidRDefault="00ED57D2" w:rsidP="00FC01DE">
      <w:pPr>
        <w:spacing w:after="0" w:line="279" w:lineRule="exact"/>
        <w:rPr>
          <w:sz w:val="20"/>
          <w:szCs w:val="20"/>
        </w:rPr>
      </w:pPr>
    </w:p>
    <w:p w:rsidR="00ED57D2" w:rsidRDefault="00ED57D2" w:rsidP="00A6764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764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учебного процесса и режим работы</w:t>
      </w:r>
    </w:p>
    <w:p w:rsidR="00A67640" w:rsidRPr="00A67640" w:rsidRDefault="00A67640" w:rsidP="00A676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7D2" w:rsidRPr="00A67640" w:rsidRDefault="00ED57D2" w:rsidP="00A67640">
      <w:pPr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40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техникуме осуществляется на государственном языке Российской Федерации.</w:t>
      </w:r>
    </w:p>
    <w:p w:rsidR="00ED57D2" w:rsidRPr="00A67640" w:rsidRDefault="00ED57D2" w:rsidP="00A676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40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  <w:r w:rsidRPr="00A67640">
        <w:rPr>
          <w:rFonts w:ascii="Times New Roman" w:eastAsia="Times New Roman" w:hAnsi="Times New Roman" w:cs="Times New Roman"/>
          <w:sz w:val="28"/>
          <w:szCs w:val="28"/>
        </w:rPr>
        <w:tab/>
        <w:t>начинается с 1 сентября и заканчивается в соответствие с учебным планом.</w:t>
      </w:r>
    </w:p>
    <w:p w:rsidR="00ED57D2" w:rsidRPr="00A67640" w:rsidRDefault="00ED57D2" w:rsidP="00A676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40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учебной недели составляет 5 дней.</w:t>
      </w:r>
    </w:p>
    <w:p w:rsidR="00ED57D2" w:rsidRPr="00A67640" w:rsidRDefault="00ED57D2" w:rsidP="00A6764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640">
        <w:rPr>
          <w:rFonts w:ascii="Times New Roman" w:eastAsia="Times New Roman" w:hAnsi="Times New Roman" w:cs="Times New Roman"/>
          <w:sz w:val="28"/>
          <w:szCs w:val="28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практику.</w:t>
      </w:r>
      <w:proofErr w:type="gramEnd"/>
    </w:p>
    <w:p w:rsidR="00ED57D2" w:rsidRPr="00A67640" w:rsidRDefault="00ED57D2" w:rsidP="00A67640">
      <w:pPr>
        <w:spacing w:after="0"/>
        <w:ind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40">
        <w:rPr>
          <w:rFonts w:ascii="Times New Roman" w:eastAsia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ED57D2" w:rsidRPr="00A67640" w:rsidRDefault="00ED57D2" w:rsidP="00A67640">
      <w:pPr>
        <w:spacing w:after="0"/>
        <w:ind w:right="1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40">
        <w:rPr>
          <w:rFonts w:ascii="Times New Roman" w:eastAsia="Times New Roman" w:hAnsi="Times New Roman" w:cs="Times New Roman"/>
          <w:sz w:val="28"/>
          <w:szCs w:val="28"/>
        </w:rPr>
        <w:t>Объем обязательных аудиторных занятий и практики составляет 36 академических часов в неделю.</w:t>
      </w:r>
    </w:p>
    <w:p w:rsidR="00ED57D2" w:rsidRPr="00A67640" w:rsidRDefault="00ED57D2" w:rsidP="00A67640">
      <w:pPr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640">
        <w:rPr>
          <w:rFonts w:ascii="Times New Roman" w:eastAsia="Times New Roman" w:hAnsi="Times New Roman" w:cs="Times New Roman"/>
          <w:sz w:val="28"/>
          <w:szCs w:val="28"/>
        </w:rPr>
        <w:t>Продолжительность каникул составляет: на 1 курсе - 2 недели в зимний период и 9 недель в летний, на 2 курсе - 2 недели в зимний период и 9 недель в летний, на 3 курсе - 2 недели в зимний период и 9 недель в летний, на 4 курсе - 2 недели в зимний период.</w:t>
      </w:r>
      <w:proofErr w:type="gramEnd"/>
    </w:p>
    <w:p w:rsidR="00ED57D2" w:rsidRPr="00A67640" w:rsidRDefault="00ED57D2" w:rsidP="00A67640">
      <w:pPr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40">
        <w:rPr>
          <w:rFonts w:ascii="Times New Roman" w:eastAsia="Times New Roman" w:hAnsi="Times New Roman" w:cs="Times New Roman"/>
          <w:sz w:val="28"/>
          <w:szCs w:val="28"/>
        </w:rPr>
        <w:t>Для практических занятий по дисциплинам «Информатика» и «Иностранный язык» группы делятся на подгруппы.</w:t>
      </w:r>
    </w:p>
    <w:p w:rsidR="00ED57D2" w:rsidRPr="00A67640" w:rsidRDefault="00ED57D2" w:rsidP="00A67640">
      <w:pPr>
        <w:spacing w:after="0"/>
        <w:ind w:right="1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40">
        <w:rPr>
          <w:rFonts w:ascii="Times New Roman" w:eastAsia="Times New Roman" w:hAnsi="Times New Roman" w:cs="Times New Roman"/>
          <w:sz w:val="28"/>
          <w:szCs w:val="28"/>
        </w:rPr>
        <w:t>При реализации ППКРС предусматриваются следующие виды практик: учебн</w:t>
      </w:r>
      <w:r w:rsidRPr="00A67640">
        <w:rPr>
          <w:rFonts w:ascii="Times New Roman" w:eastAsia="Calibri" w:hAnsi="Times New Roman" w:cs="Times New Roman"/>
          <w:sz w:val="28"/>
          <w:szCs w:val="28"/>
        </w:rPr>
        <w:t>ая</w:t>
      </w:r>
      <w:r w:rsidRPr="00A67640">
        <w:rPr>
          <w:rFonts w:ascii="Times New Roman" w:eastAsia="Times New Roman" w:hAnsi="Times New Roman" w:cs="Times New Roman"/>
          <w:sz w:val="28"/>
          <w:szCs w:val="28"/>
        </w:rPr>
        <w:t xml:space="preserve"> и производственная.</w:t>
      </w:r>
    </w:p>
    <w:p w:rsidR="00ED57D2" w:rsidRPr="00A67640" w:rsidRDefault="00ED57D2" w:rsidP="00A67640">
      <w:pPr>
        <w:spacing w:after="0"/>
        <w:ind w:right="1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40">
        <w:rPr>
          <w:rFonts w:ascii="Times New Roman" w:eastAsia="Times New Roman" w:hAnsi="Times New Roman" w:cs="Times New Roman"/>
          <w:sz w:val="28"/>
          <w:szCs w:val="28"/>
        </w:rPr>
        <w:t>Проведение учебной практики планируется по каждому модулю. После прохождения учебной практики, обучающиеся проходят производственную практику, закрепляя полученные теоретические и практические навыки на предприятиях. Прохождение производственной практики по каждому профессиональному модулю заканчивается квалификационным экзаменом, который сдается в день, освобожденный от других учебных занятий.</w:t>
      </w:r>
    </w:p>
    <w:p w:rsidR="00ED57D2" w:rsidRPr="00A67640" w:rsidRDefault="00ED57D2" w:rsidP="00A67640">
      <w:pPr>
        <w:spacing w:after="0"/>
        <w:ind w:right="1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40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проводится рассредоточено в учебно-производственных мастерских техникума. Производственная практика проводится рассредоточено на предприятиях поселка и района, </w:t>
      </w:r>
      <w:proofErr w:type="gramStart"/>
      <w:r w:rsidRPr="00A67640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proofErr w:type="gramEnd"/>
      <w:r w:rsidRPr="00A6764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которых соответствуют профилю подготовки.</w:t>
      </w:r>
    </w:p>
    <w:p w:rsidR="00A67640" w:rsidRPr="00A67640" w:rsidRDefault="00ED57D2" w:rsidP="00A67640">
      <w:pPr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640">
        <w:rPr>
          <w:rFonts w:ascii="Times New Roman" w:eastAsia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  <w:r w:rsidR="006B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640" w:rsidRPr="00A67640">
        <w:rPr>
          <w:rFonts w:ascii="Times New Roman" w:eastAsia="Times New Roman" w:hAnsi="Times New Roman" w:cs="Times New Roman"/>
          <w:sz w:val="28"/>
          <w:szCs w:val="28"/>
        </w:rPr>
        <w:t>По результатам учебной и производственной практик проводится комплексный дифференцированный зачет.</w:t>
      </w:r>
    </w:p>
    <w:p w:rsidR="00A67640" w:rsidRDefault="00A67640" w:rsidP="00A67640">
      <w:pPr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640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прохождения производственной практики по каждому профессиональному модулю проводится квалификационный экзамен, который сдается в день, освобожденный от других учебных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7D2" w:rsidRPr="00A67640" w:rsidRDefault="00A67640" w:rsidP="00A676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64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D57D2" w:rsidRPr="00A67640">
        <w:rPr>
          <w:rFonts w:ascii="Times New Roman" w:eastAsia="Times New Roman" w:hAnsi="Times New Roman" w:cs="Times New Roman"/>
          <w:sz w:val="28"/>
          <w:szCs w:val="28"/>
        </w:rPr>
        <w:t xml:space="preserve">ля обучающихся </w:t>
      </w:r>
      <w:r w:rsidRPr="00A67640">
        <w:rPr>
          <w:rFonts w:ascii="Times New Roman" w:eastAsia="Times New Roman" w:hAnsi="Times New Roman" w:cs="Times New Roman"/>
          <w:sz w:val="28"/>
          <w:szCs w:val="28"/>
        </w:rPr>
        <w:t xml:space="preserve">в рамках промежуточной аттестации </w:t>
      </w:r>
      <w:r w:rsidR="00ED57D2" w:rsidRPr="00A67640">
        <w:rPr>
          <w:rFonts w:ascii="Times New Roman" w:eastAsia="Times New Roman" w:hAnsi="Times New Roman" w:cs="Times New Roman"/>
          <w:sz w:val="28"/>
          <w:szCs w:val="28"/>
        </w:rPr>
        <w:t>предусмат</w:t>
      </w:r>
      <w:r w:rsidRPr="00A67640">
        <w:rPr>
          <w:rFonts w:ascii="Times New Roman" w:eastAsia="Times New Roman" w:hAnsi="Times New Roman" w:cs="Times New Roman"/>
          <w:sz w:val="28"/>
          <w:szCs w:val="28"/>
        </w:rPr>
        <w:t>риваются консультации.</w:t>
      </w:r>
      <w:proofErr w:type="gramEnd"/>
      <w:r w:rsidR="00ED57D2" w:rsidRPr="00A67640">
        <w:rPr>
          <w:rFonts w:ascii="Times New Roman" w:eastAsia="Times New Roman" w:hAnsi="Times New Roman" w:cs="Times New Roman"/>
          <w:sz w:val="28"/>
          <w:szCs w:val="28"/>
        </w:rPr>
        <w:t xml:space="preserve"> Формы проведения консультаций – групповые </w:t>
      </w:r>
      <w:r w:rsidR="00ED57D2" w:rsidRPr="00A67640">
        <w:rPr>
          <w:rFonts w:ascii="Times New Roman" w:eastAsia="Calibri" w:hAnsi="Times New Roman" w:cs="Times New Roman"/>
          <w:sz w:val="28"/>
          <w:szCs w:val="28"/>
        </w:rPr>
        <w:t>и</w:t>
      </w:r>
      <w:r w:rsidR="00ED57D2" w:rsidRPr="00A6764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индивидуальные.</w:t>
      </w:r>
    </w:p>
    <w:p w:rsidR="00ED57D2" w:rsidRPr="00A67640" w:rsidRDefault="00ED57D2" w:rsidP="00A676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40">
        <w:rPr>
          <w:rFonts w:ascii="Times New Roman" w:eastAsia="Times New Roman" w:hAnsi="Times New Roman" w:cs="Times New Roman"/>
          <w:sz w:val="28"/>
          <w:szCs w:val="28"/>
        </w:rPr>
        <w:t>Проведение консультаций предусмотрено по учебным дисциплинам, согласно учебного плана, с целью подготовки обучающихся к проведению пром</w:t>
      </w:r>
      <w:r w:rsidR="00A67640" w:rsidRPr="00A67640">
        <w:rPr>
          <w:rFonts w:ascii="Times New Roman" w:eastAsia="Times New Roman" w:hAnsi="Times New Roman" w:cs="Times New Roman"/>
          <w:sz w:val="28"/>
          <w:szCs w:val="28"/>
        </w:rPr>
        <w:t xml:space="preserve">ежуточной </w:t>
      </w:r>
      <w:r w:rsidRPr="00A67640">
        <w:rPr>
          <w:rFonts w:ascii="Times New Roman" w:eastAsia="Times New Roman" w:hAnsi="Times New Roman" w:cs="Times New Roman"/>
          <w:sz w:val="28"/>
          <w:szCs w:val="28"/>
        </w:rPr>
        <w:t xml:space="preserve"> аттестации.</w:t>
      </w:r>
    </w:p>
    <w:p w:rsidR="00ED57D2" w:rsidRDefault="00ED57D2" w:rsidP="00A67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640">
        <w:rPr>
          <w:rFonts w:ascii="Times New Roman" w:eastAsia="Times New Roman" w:hAnsi="Times New Roman" w:cs="Times New Roman"/>
          <w:sz w:val="28"/>
          <w:szCs w:val="28"/>
        </w:rPr>
        <w:t>Оценка качества освоения ППКРС включает текущий контроль знаний, промежуточную и государственную итоговую аттестацию обучающихся.</w:t>
      </w:r>
    </w:p>
    <w:p w:rsidR="003E34AE" w:rsidRPr="00A67640" w:rsidRDefault="003E34AE" w:rsidP="00A676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4AE">
        <w:rPr>
          <w:rFonts w:ascii="Times New Roman" w:hAnsi="Times New Roman" w:cs="Times New Roman"/>
          <w:sz w:val="28"/>
          <w:szCs w:val="28"/>
        </w:rPr>
        <w:t>Внутри профессионального мо</w:t>
      </w:r>
      <w:r>
        <w:rPr>
          <w:rFonts w:ascii="Times New Roman" w:hAnsi="Times New Roman" w:cs="Times New Roman"/>
          <w:sz w:val="28"/>
          <w:szCs w:val="28"/>
        </w:rPr>
        <w:t>дуля по каждому МДК проводится экзамен.</w:t>
      </w:r>
    </w:p>
    <w:p w:rsidR="00ED57D2" w:rsidRPr="00A67640" w:rsidRDefault="00ED57D2" w:rsidP="00A676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4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Предусмотрена пятибалльная система оценок.</w:t>
      </w:r>
    </w:p>
    <w:p w:rsidR="00ED57D2" w:rsidRPr="00A67640" w:rsidRDefault="00ED57D2" w:rsidP="00A67640">
      <w:pPr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40">
        <w:rPr>
          <w:rFonts w:ascii="Times New Roman" w:eastAsia="Times New Roman" w:hAnsi="Times New Roman" w:cs="Times New Roman"/>
          <w:sz w:val="28"/>
          <w:szCs w:val="28"/>
        </w:rPr>
        <w:t>По предметам, по которым не предусмотрена промежуточная аттестация, используются различные формы текущего контроля и накопительная система оценивания.</w:t>
      </w:r>
    </w:p>
    <w:p w:rsidR="00ED57D2" w:rsidRPr="003E34AE" w:rsidRDefault="003E34AE" w:rsidP="003E3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Экзамены проводятся по </w:t>
      </w:r>
      <w:r w:rsidR="00ED57D2" w:rsidRPr="003E34AE">
        <w:rPr>
          <w:rFonts w:ascii="Times New Roman" w:hAnsi="Times New Roman" w:cs="Times New Roman"/>
          <w:sz w:val="28"/>
          <w:szCs w:val="28"/>
        </w:rPr>
        <w:t>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математике </w:t>
      </w:r>
      <w:r w:rsidRPr="003E34AE">
        <w:rPr>
          <w:rFonts w:ascii="Times New Roman" w:hAnsi="Times New Roman" w:cs="Times New Roman"/>
          <w:sz w:val="28"/>
          <w:szCs w:val="28"/>
        </w:rPr>
        <w:t>п</w:t>
      </w:r>
      <w:r w:rsidR="00A67640" w:rsidRPr="003E34AE">
        <w:rPr>
          <w:rFonts w:ascii="Times New Roman" w:hAnsi="Times New Roman" w:cs="Times New Roman"/>
          <w:sz w:val="28"/>
          <w:szCs w:val="28"/>
        </w:rPr>
        <w:t>рофильныму</w:t>
      </w:r>
      <w:r w:rsidR="00ED57D2" w:rsidRPr="003E34AE">
        <w:rPr>
          <w:rFonts w:ascii="Times New Roman" w:hAnsi="Times New Roman" w:cs="Times New Roman"/>
          <w:sz w:val="28"/>
          <w:szCs w:val="28"/>
        </w:rPr>
        <w:t>чебнымдисциплинам химия, информатика за счет времени, выделяемого на промежуточную аттестацию. Экзамены и дифференцированные зачеты проводятся на русском языке (за исключением учебной дисциплины «Иностранный язык»). Экзамены по русскому языку и математике проводятся письменно. Экзамены по химии, информатике проводится устно.</w:t>
      </w:r>
    </w:p>
    <w:p w:rsidR="00ED57D2" w:rsidRDefault="00ED57D2" w:rsidP="003E34AE">
      <w:pPr>
        <w:numPr>
          <w:ilvl w:val="0"/>
          <w:numId w:val="5"/>
        </w:num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3E34A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Общеобразовательныйцикл</w:t>
      </w:r>
    </w:p>
    <w:p w:rsidR="00ED57D2" w:rsidRPr="003E34AE" w:rsidRDefault="00ED57D2" w:rsidP="003E34AE">
      <w:pPr>
        <w:spacing w:after="0"/>
        <w:ind w:firstLine="567"/>
        <w:jc w:val="both"/>
        <w:rPr>
          <w:sz w:val="28"/>
          <w:szCs w:val="28"/>
        </w:rPr>
      </w:pPr>
      <w:r w:rsidRPr="003E34AE">
        <w:rPr>
          <w:rFonts w:ascii="Times New Roman" w:eastAsia="Times New Roman" w:hAnsi="Times New Roman" w:cs="Times New Roman"/>
          <w:sz w:val="28"/>
          <w:szCs w:val="28"/>
        </w:rPr>
        <w:t>Общеобразователь</w:t>
      </w:r>
      <w:r w:rsidR="003E34AE" w:rsidRPr="003E34AE">
        <w:rPr>
          <w:rFonts w:ascii="Times New Roman" w:eastAsia="Times New Roman" w:hAnsi="Times New Roman" w:cs="Times New Roman"/>
          <w:sz w:val="28"/>
          <w:szCs w:val="28"/>
        </w:rPr>
        <w:t>ный цикл ОПОП СПО содержит 11</w:t>
      </w:r>
      <w:r w:rsidRPr="003E34AE">
        <w:rPr>
          <w:rFonts w:ascii="Times New Roman" w:eastAsia="Times New Roman" w:hAnsi="Times New Roman" w:cs="Times New Roman"/>
          <w:sz w:val="28"/>
          <w:szCs w:val="28"/>
        </w:rPr>
        <w:t xml:space="preserve"> базовых учебных дисциплин из каждой предметной области. 3 учебных дисциплины изучаются углубленно с учетом профиля профессии Повар, кондитер – Информатика, Химия, Биология.</w:t>
      </w:r>
    </w:p>
    <w:p w:rsidR="00ED57D2" w:rsidRPr="003E34AE" w:rsidRDefault="00ED57D2" w:rsidP="003E34AE">
      <w:pPr>
        <w:spacing w:after="0"/>
        <w:ind w:firstLine="567"/>
        <w:jc w:val="both"/>
        <w:rPr>
          <w:sz w:val="28"/>
          <w:szCs w:val="28"/>
        </w:rPr>
      </w:pPr>
      <w:r w:rsidRPr="003E34AE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двигательной активности и физических качеств обучающихся, внедрения современных систем физвоспитания по дисциплине ОУД.05 Физическая культура предусмотрено 3 часа в неделю аудиторных занятий (приказ </w:t>
      </w:r>
      <w:proofErr w:type="spellStart"/>
      <w:r w:rsidRPr="003E34A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E34AE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30.08.2010г. №889).</w:t>
      </w:r>
    </w:p>
    <w:p w:rsidR="00ED57D2" w:rsidRDefault="00ED57D2" w:rsidP="00ED57D2">
      <w:pPr>
        <w:spacing w:line="14" w:lineRule="exact"/>
        <w:rPr>
          <w:sz w:val="20"/>
          <w:szCs w:val="20"/>
        </w:rPr>
      </w:pPr>
    </w:p>
    <w:p w:rsidR="003E34AE" w:rsidRPr="003E34AE" w:rsidRDefault="003E34AE" w:rsidP="00B225B3">
      <w:pPr>
        <w:spacing w:after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3E34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ED57D2" w:rsidRPr="003E34AE">
        <w:rPr>
          <w:rFonts w:ascii="Times New Roman" w:eastAsia="Times New Roman" w:hAnsi="Times New Roman" w:cs="Times New Roman"/>
          <w:sz w:val="28"/>
          <w:szCs w:val="28"/>
        </w:rPr>
        <w:t xml:space="preserve">раздел учебные дисциплин по выбору, формируемый участниками образовательных отношений, включены учебные дисциплины по выбору </w:t>
      </w:r>
      <w:r w:rsidR="00ED57D2" w:rsidRPr="00B225B3">
        <w:rPr>
          <w:rFonts w:ascii="Times New Roman" w:eastAsia="Times New Roman" w:hAnsi="Times New Roman" w:cs="Times New Roman"/>
          <w:sz w:val="28"/>
          <w:szCs w:val="28"/>
        </w:rPr>
        <w:t>обучающихся:</w:t>
      </w:r>
      <w:proofErr w:type="gramEnd"/>
      <w:r w:rsidR="00710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D57D2" w:rsidRPr="00B225B3">
        <w:rPr>
          <w:rFonts w:ascii="Times New Roman" w:eastAsia="Times New Roman" w:hAnsi="Times New Roman" w:cs="Times New Roman"/>
          <w:sz w:val="28"/>
          <w:szCs w:val="28"/>
        </w:rPr>
        <w:t xml:space="preserve">История Иркутской области, </w:t>
      </w:r>
      <w:r w:rsidRPr="00B225B3">
        <w:rPr>
          <w:rFonts w:ascii="Times New Roman" w:eastAsia="Times New Roman" w:hAnsi="Times New Roman" w:cs="Times New Roman"/>
          <w:sz w:val="28"/>
          <w:szCs w:val="28"/>
        </w:rPr>
        <w:t xml:space="preserve">Учебно-исследовательское проектирование, </w:t>
      </w:r>
      <w:r w:rsidR="00ED57D2" w:rsidRPr="00B225B3">
        <w:rPr>
          <w:rFonts w:ascii="Times New Roman" w:eastAsia="Times New Roman" w:hAnsi="Times New Roman" w:cs="Times New Roman"/>
          <w:sz w:val="28"/>
          <w:szCs w:val="28"/>
        </w:rPr>
        <w:t xml:space="preserve">Природа и экология родного </w:t>
      </w:r>
      <w:r w:rsidR="00B225B3" w:rsidRPr="00B225B3">
        <w:rPr>
          <w:rFonts w:ascii="Times New Roman" w:eastAsia="Times New Roman" w:hAnsi="Times New Roman" w:cs="Times New Roman"/>
          <w:sz w:val="28"/>
          <w:szCs w:val="28"/>
        </w:rPr>
        <w:t>края, Культура речи, также введена</w:t>
      </w:r>
      <w:r w:rsidR="00710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5B3" w:rsidRPr="00B225B3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Астрономия (Приказ </w:t>
      </w:r>
      <w:proofErr w:type="spellStart"/>
      <w:r w:rsidR="00B225B3" w:rsidRPr="00B225B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B225B3" w:rsidRPr="00B225B3">
        <w:rPr>
          <w:rFonts w:ascii="Times New Roman" w:eastAsia="Times New Roman" w:hAnsi="Times New Roman" w:cs="Times New Roman"/>
          <w:sz w:val="28"/>
          <w:szCs w:val="28"/>
        </w:rPr>
        <w:t xml:space="preserve"> России от 29 июня 2017 г. №613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413”).</w:t>
      </w:r>
      <w:proofErr w:type="gramEnd"/>
    </w:p>
    <w:p w:rsidR="00ED57D2" w:rsidRDefault="00ED57D2" w:rsidP="00ED57D2">
      <w:pPr>
        <w:spacing w:line="13" w:lineRule="exact"/>
        <w:rPr>
          <w:rFonts w:eastAsia="Times New Roman"/>
          <w:sz w:val="24"/>
          <w:szCs w:val="24"/>
        </w:rPr>
      </w:pPr>
    </w:p>
    <w:p w:rsidR="00ED57D2" w:rsidRPr="00B225B3" w:rsidRDefault="00ED57D2" w:rsidP="00B225B3">
      <w:pPr>
        <w:tabs>
          <w:tab w:val="left" w:pos="545"/>
        </w:tabs>
        <w:spacing w:after="0" w:line="236" w:lineRule="auto"/>
        <w:ind w:left="293"/>
        <w:jc w:val="both"/>
        <w:rPr>
          <w:rFonts w:eastAsia="Times New Roman"/>
          <w:sz w:val="24"/>
          <w:szCs w:val="24"/>
        </w:rPr>
      </w:pPr>
    </w:p>
    <w:p w:rsidR="00B225B3" w:rsidRPr="00EA3E81" w:rsidRDefault="00ED57D2" w:rsidP="00EA3E81">
      <w:pPr>
        <w:pStyle w:val="a4"/>
        <w:spacing w:after="0" w:line="234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3E8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вариативной части ППКРС</w:t>
      </w:r>
    </w:p>
    <w:p w:rsidR="00ED57D2" w:rsidRPr="00EA3E81" w:rsidRDefault="00ED57D2" w:rsidP="00B225B3">
      <w:pPr>
        <w:spacing w:after="0" w:line="234" w:lineRule="auto"/>
        <w:ind w:right="-1"/>
        <w:jc w:val="center"/>
        <w:rPr>
          <w:sz w:val="28"/>
          <w:szCs w:val="28"/>
        </w:rPr>
      </w:pPr>
      <w:r w:rsidRPr="00EA3E81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Вариативная часть составляет</w:t>
      </w:r>
      <w:r w:rsidR="00B225B3" w:rsidRPr="00EA3E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1368 (</w:t>
      </w:r>
      <w:r w:rsidRPr="00EA3E81">
        <w:rPr>
          <w:rFonts w:ascii="Times New Roman" w:eastAsia="Times New Roman" w:hAnsi="Times New Roman" w:cs="Times New Roman"/>
          <w:b/>
          <w:bCs/>
          <w:sz w:val="28"/>
          <w:szCs w:val="28"/>
        </w:rPr>
        <w:t>612+ +756</w:t>
      </w:r>
      <w:r w:rsidR="00B225B3" w:rsidRPr="00EA3E8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EA3E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</w:t>
      </w:r>
    </w:p>
    <w:p w:rsidR="00ED57D2" w:rsidRDefault="00ED57D2" w:rsidP="00ED57D2">
      <w:pPr>
        <w:spacing w:line="21" w:lineRule="exact"/>
        <w:rPr>
          <w:sz w:val="20"/>
          <w:szCs w:val="20"/>
        </w:rPr>
      </w:pPr>
    </w:p>
    <w:p w:rsidR="00ED57D2" w:rsidRPr="00B225B3" w:rsidRDefault="00ED57D2" w:rsidP="00B225B3">
      <w:pPr>
        <w:spacing w:after="0"/>
        <w:ind w:right="100" w:firstLine="567"/>
        <w:jc w:val="both"/>
        <w:rPr>
          <w:sz w:val="28"/>
          <w:szCs w:val="28"/>
        </w:rPr>
      </w:pPr>
      <w:r w:rsidRPr="00B225B3">
        <w:rPr>
          <w:rFonts w:ascii="Times New Roman" w:eastAsia="Times New Roman" w:hAnsi="Times New Roman" w:cs="Times New Roman"/>
          <w:sz w:val="28"/>
          <w:szCs w:val="28"/>
        </w:rPr>
        <w:t>Распределение часов вариативной части образовательной программы составлено с учетом требований профессиональных стандартов, требованиям регионального рынка труда и международных стандартов WSR по компетенциям «Поварское дело», «Кондитерское дело».</w:t>
      </w:r>
    </w:p>
    <w:p w:rsidR="00ED57D2" w:rsidRPr="00167615" w:rsidRDefault="00ED57D2" w:rsidP="00167615">
      <w:pPr>
        <w:spacing w:after="0"/>
        <w:ind w:right="100" w:firstLine="567"/>
        <w:jc w:val="both"/>
        <w:rPr>
          <w:sz w:val="28"/>
          <w:szCs w:val="28"/>
        </w:rPr>
      </w:pPr>
      <w:r w:rsidRPr="00167615">
        <w:rPr>
          <w:rFonts w:ascii="Times New Roman" w:eastAsia="Times New Roman" w:hAnsi="Times New Roman" w:cs="Times New Roman"/>
          <w:sz w:val="28"/>
          <w:szCs w:val="28"/>
        </w:rPr>
        <w:t>Часы вариативной части направлены на освоение программ общепрофессиональных дисциплин: Основ микробиологии, физиологии питания, санитарии и гигиены, Основ товароведения продовольственных товаров, Технического оснащения и организации рабочего места, Экономических и правовых основ профессиональной деятельности, Основ калькуляции и учета, Иностранного языка в профессиональной деятельности, а также на увеличение количества часов по всем основным видам деятельности – профессиональным модулям (на теоретическое обучение).</w:t>
      </w:r>
    </w:p>
    <w:p w:rsidR="00ED57D2" w:rsidRPr="00167615" w:rsidRDefault="00ED57D2" w:rsidP="00167615">
      <w:pPr>
        <w:spacing w:after="0"/>
        <w:ind w:right="120" w:firstLine="567"/>
        <w:jc w:val="both"/>
        <w:rPr>
          <w:sz w:val="28"/>
          <w:szCs w:val="28"/>
        </w:rPr>
      </w:pPr>
      <w:r w:rsidRPr="00167615">
        <w:rPr>
          <w:rFonts w:ascii="Times New Roman" w:eastAsia="Times New Roman" w:hAnsi="Times New Roman" w:cs="Times New Roman"/>
          <w:sz w:val="28"/>
          <w:szCs w:val="28"/>
        </w:rPr>
        <w:t>Кроме того, в целях освоения общих компетенций введены общепрофессиональные дисциплины Информационные технологии в профессиональной деятельности, Основы предпринимательской деятельности, Эффективное поведение на рынке труда, Культура речи, Национальная кухня, Астрономия</w:t>
      </w:r>
      <w:r w:rsidR="00B225B3" w:rsidRPr="001676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7D2" w:rsidRPr="00167615" w:rsidRDefault="00ED57D2" w:rsidP="00167615">
      <w:pPr>
        <w:spacing w:after="0"/>
        <w:ind w:right="40" w:firstLine="567"/>
        <w:jc w:val="both"/>
        <w:rPr>
          <w:sz w:val="28"/>
          <w:szCs w:val="28"/>
        </w:rPr>
      </w:pPr>
      <w:r w:rsidRPr="00167615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двигательной активности и физических качеств обучающихся, внедрения современных систем </w:t>
      </w:r>
      <w:proofErr w:type="spellStart"/>
      <w:r w:rsidRPr="00167615">
        <w:rPr>
          <w:rFonts w:ascii="Times New Roman" w:eastAsia="Times New Roman" w:hAnsi="Times New Roman" w:cs="Times New Roman"/>
          <w:sz w:val="28"/>
          <w:szCs w:val="28"/>
        </w:rPr>
        <w:t>физвоспитания</w:t>
      </w:r>
      <w:proofErr w:type="spellEnd"/>
      <w:r w:rsidRPr="00167615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</w:t>
      </w:r>
      <w:r w:rsidR="00167615">
        <w:rPr>
          <w:rFonts w:ascii="Times New Roman" w:eastAsia="Times New Roman" w:hAnsi="Times New Roman" w:cs="Times New Roman"/>
          <w:sz w:val="28"/>
          <w:szCs w:val="28"/>
        </w:rPr>
        <w:t>ОП.</w:t>
      </w:r>
      <w:r w:rsidRPr="00167615">
        <w:rPr>
          <w:rFonts w:ascii="Times New Roman" w:eastAsia="Times New Roman" w:hAnsi="Times New Roman" w:cs="Times New Roman"/>
          <w:sz w:val="28"/>
          <w:szCs w:val="28"/>
        </w:rPr>
        <w:t xml:space="preserve">09 Физическая культура предусмотрено 3 часа в неделю аудиторных занятий (приказ </w:t>
      </w:r>
      <w:proofErr w:type="spellStart"/>
      <w:r w:rsidRPr="0016761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67615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30.08.2010г. №889).</w:t>
      </w:r>
    </w:p>
    <w:p w:rsidR="00ED57D2" w:rsidRDefault="00ED57D2" w:rsidP="00ED57D2">
      <w:pPr>
        <w:spacing w:line="311" w:lineRule="exact"/>
        <w:rPr>
          <w:sz w:val="20"/>
          <w:szCs w:val="20"/>
        </w:rPr>
      </w:pPr>
    </w:p>
    <w:tbl>
      <w:tblPr>
        <w:tblStyle w:val="a3"/>
        <w:tblW w:w="9731" w:type="dxa"/>
        <w:tblLook w:val="04A0"/>
      </w:tblPr>
      <w:tblGrid>
        <w:gridCol w:w="1354"/>
        <w:gridCol w:w="2919"/>
        <w:gridCol w:w="1762"/>
        <w:gridCol w:w="1933"/>
        <w:gridCol w:w="1763"/>
      </w:tblGrid>
      <w:tr w:rsidR="00167615" w:rsidRPr="00167615" w:rsidTr="00EA3E81">
        <w:tc>
          <w:tcPr>
            <w:tcW w:w="1354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15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919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15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Pr="001676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1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762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ФГОС</w:t>
            </w:r>
          </w:p>
        </w:tc>
        <w:tc>
          <w:tcPr>
            <w:tcW w:w="1933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добавленных </w:t>
            </w:r>
            <w:r w:rsidRPr="00167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вариативной части</w:t>
            </w:r>
          </w:p>
        </w:tc>
        <w:tc>
          <w:tcPr>
            <w:tcW w:w="1763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часов в учебном </w:t>
            </w:r>
            <w:r w:rsidRPr="00167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плане</w:t>
            </w:r>
          </w:p>
        </w:tc>
      </w:tr>
      <w:tr w:rsidR="00167615" w:rsidRPr="00167615" w:rsidTr="00EA3E81">
        <w:tc>
          <w:tcPr>
            <w:tcW w:w="1354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УДп.01</w:t>
            </w:r>
          </w:p>
        </w:tc>
        <w:tc>
          <w:tcPr>
            <w:tcW w:w="2919" w:type="dxa"/>
          </w:tcPr>
          <w:p w:rsidR="00167615" w:rsidRPr="00167615" w:rsidRDefault="00167615" w:rsidP="00ED57D2">
            <w:pPr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Иркутской области </w:t>
            </w:r>
          </w:p>
        </w:tc>
        <w:tc>
          <w:tcPr>
            <w:tcW w:w="1762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3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3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67615" w:rsidRPr="00167615" w:rsidTr="00EA3E81">
        <w:tc>
          <w:tcPr>
            <w:tcW w:w="1354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5">
              <w:rPr>
                <w:rFonts w:ascii="Times New Roman" w:hAnsi="Times New Roman" w:cs="Times New Roman"/>
                <w:sz w:val="24"/>
                <w:szCs w:val="24"/>
              </w:rPr>
              <w:t>УДп.02</w:t>
            </w:r>
          </w:p>
        </w:tc>
        <w:tc>
          <w:tcPr>
            <w:tcW w:w="2919" w:type="dxa"/>
          </w:tcPr>
          <w:p w:rsidR="00167615" w:rsidRPr="00167615" w:rsidRDefault="00167615" w:rsidP="00ED57D2">
            <w:pPr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5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 родного края </w:t>
            </w:r>
          </w:p>
        </w:tc>
        <w:tc>
          <w:tcPr>
            <w:tcW w:w="1762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3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3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67615" w:rsidRPr="00167615" w:rsidTr="00EA3E81">
        <w:tc>
          <w:tcPr>
            <w:tcW w:w="1354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5">
              <w:rPr>
                <w:rFonts w:ascii="Times New Roman" w:hAnsi="Times New Roman" w:cs="Times New Roman"/>
                <w:sz w:val="24"/>
                <w:szCs w:val="24"/>
              </w:rPr>
              <w:t>УДп.04</w:t>
            </w:r>
          </w:p>
        </w:tc>
        <w:tc>
          <w:tcPr>
            <w:tcW w:w="2919" w:type="dxa"/>
          </w:tcPr>
          <w:p w:rsidR="00167615" w:rsidRPr="00167615" w:rsidRDefault="00167615" w:rsidP="00ED57D2">
            <w:pPr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5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762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3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63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67615" w:rsidRPr="00167615" w:rsidTr="00EA3E81">
        <w:tc>
          <w:tcPr>
            <w:tcW w:w="1354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5">
              <w:rPr>
                <w:rFonts w:ascii="Times New Roman" w:hAnsi="Times New Roman" w:cs="Times New Roman"/>
                <w:sz w:val="24"/>
                <w:szCs w:val="24"/>
              </w:rPr>
              <w:t>УДп.05</w:t>
            </w:r>
          </w:p>
        </w:tc>
        <w:tc>
          <w:tcPr>
            <w:tcW w:w="2919" w:type="dxa"/>
          </w:tcPr>
          <w:p w:rsidR="00167615" w:rsidRPr="00167615" w:rsidRDefault="00167615" w:rsidP="00ED57D2">
            <w:pPr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5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62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3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3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7615" w:rsidRPr="00167615" w:rsidTr="00EA3E81">
        <w:tc>
          <w:tcPr>
            <w:tcW w:w="1354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2919" w:type="dxa"/>
          </w:tcPr>
          <w:p w:rsidR="00167615" w:rsidRPr="00167615" w:rsidRDefault="00167615" w:rsidP="00167615">
            <w:pPr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5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физиологии питания,  санитарии и</w:t>
            </w:r>
          </w:p>
          <w:p w:rsidR="00167615" w:rsidRPr="00167615" w:rsidRDefault="00167615" w:rsidP="00167615">
            <w:pPr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5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  <w:p w:rsidR="00167615" w:rsidRPr="00167615" w:rsidRDefault="00167615" w:rsidP="00ED57D2">
            <w:pPr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3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3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67615" w:rsidRPr="00167615" w:rsidTr="00EA3E81">
        <w:tc>
          <w:tcPr>
            <w:tcW w:w="1354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2919" w:type="dxa"/>
          </w:tcPr>
          <w:p w:rsidR="00167615" w:rsidRPr="004D4E75" w:rsidRDefault="00167615" w:rsidP="004D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товароведения продовольственных товаров</w:t>
            </w:r>
          </w:p>
        </w:tc>
        <w:tc>
          <w:tcPr>
            <w:tcW w:w="1762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3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3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67615" w:rsidRPr="00167615" w:rsidTr="00EA3E81">
        <w:tc>
          <w:tcPr>
            <w:tcW w:w="1354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919" w:type="dxa"/>
          </w:tcPr>
          <w:p w:rsidR="00167615" w:rsidRPr="004D4E75" w:rsidRDefault="00167615" w:rsidP="004D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1762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3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3" w:type="dxa"/>
          </w:tcPr>
          <w:p w:rsidR="00167615" w:rsidRP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67615" w:rsidRPr="00167615" w:rsidTr="00EA3E81">
        <w:tc>
          <w:tcPr>
            <w:tcW w:w="1354" w:type="dxa"/>
          </w:tcPr>
          <w:p w:rsid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2919" w:type="dxa"/>
            <w:vAlign w:val="bottom"/>
          </w:tcPr>
          <w:p w:rsidR="00167615" w:rsidRPr="004D4E75" w:rsidRDefault="00167615" w:rsidP="004D4E75">
            <w:pPr>
              <w:spacing w:line="276" w:lineRule="auto"/>
              <w:ind w:left="-21"/>
              <w:rPr>
                <w:sz w:val="24"/>
                <w:szCs w:val="24"/>
              </w:rPr>
            </w:pPr>
            <w:r w:rsidRPr="004D4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Экономические и правовые основы профессиональной деятельности </w:t>
            </w:r>
          </w:p>
        </w:tc>
        <w:tc>
          <w:tcPr>
            <w:tcW w:w="1762" w:type="dxa"/>
          </w:tcPr>
          <w:p w:rsid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3" w:type="dxa"/>
          </w:tcPr>
          <w:p w:rsid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63" w:type="dxa"/>
          </w:tcPr>
          <w:p w:rsidR="00167615" w:rsidRDefault="0016761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67615" w:rsidRPr="00EA3E81" w:rsidTr="00EA3E81">
        <w:tc>
          <w:tcPr>
            <w:tcW w:w="1354" w:type="dxa"/>
          </w:tcPr>
          <w:p w:rsidR="00167615" w:rsidRPr="00EA3E81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81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2919" w:type="dxa"/>
            <w:vAlign w:val="bottom"/>
          </w:tcPr>
          <w:p w:rsidR="00167615" w:rsidRPr="004D4E75" w:rsidRDefault="00EA3E81" w:rsidP="004D4E75">
            <w:pPr>
              <w:spacing w:line="276" w:lineRule="auto"/>
              <w:ind w:left="-21"/>
              <w:rPr>
                <w:sz w:val="24"/>
                <w:szCs w:val="24"/>
              </w:rPr>
            </w:pPr>
            <w:r w:rsidRPr="004D4E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калькуляции и учета</w:t>
            </w:r>
          </w:p>
        </w:tc>
        <w:tc>
          <w:tcPr>
            <w:tcW w:w="1762" w:type="dxa"/>
          </w:tcPr>
          <w:p w:rsidR="00167615" w:rsidRPr="00EA3E81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3" w:type="dxa"/>
          </w:tcPr>
          <w:p w:rsidR="00167615" w:rsidRPr="00EA3E81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3" w:type="dxa"/>
          </w:tcPr>
          <w:p w:rsidR="00167615" w:rsidRPr="00EA3E81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8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67615" w:rsidRPr="00EA3E81" w:rsidTr="00EA3E81">
        <w:tc>
          <w:tcPr>
            <w:tcW w:w="1354" w:type="dxa"/>
          </w:tcPr>
          <w:p w:rsidR="00167615" w:rsidRPr="00EA3E81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81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2919" w:type="dxa"/>
            <w:vAlign w:val="bottom"/>
          </w:tcPr>
          <w:p w:rsidR="00167615" w:rsidRPr="004D4E75" w:rsidRDefault="00EA3E81" w:rsidP="004D4E75">
            <w:pPr>
              <w:spacing w:line="276" w:lineRule="auto"/>
              <w:rPr>
                <w:sz w:val="24"/>
                <w:szCs w:val="24"/>
              </w:rPr>
            </w:pPr>
            <w:r w:rsidRPr="004D4E7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762" w:type="dxa"/>
          </w:tcPr>
          <w:p w:rsidR="00167615" w:rsidRPr="00EA3E81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3" w:type="dxa"/>
          </w:tcPr>
          <w:p w:rsidR="00167615" w:rsidRPr="00EA3E81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3" w:type="dxa"/>
          </w:tcPr>
          <w:p w:rsidR="00167615" w:rsidRPr="00EA3E81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67615" w:rsidRPr="00EA3E81" w:rsidTr="00EA3E81">
        <w:tc>
          <w:tcPr>
            <w:tcW w:w="1354" w:type="dxa"/>
          </w:tcPr>
          <w:p w:rsidR="00167615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75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2919" w:type="dxa"/>
          </w:tcPr>
          <w:p w:rsidR="00167615" w:rsidRPr="004D4E75" w:rsidRDefault="00EA3E81" w:rsidP="004D4E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762" w:type="dxa"/>
          </w:tcPr>
          <w:p w:rsidR="00167615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3" w:type="dxa"/>
          </w:tcPr>
          <w:p w:rsidR="00167615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63" w:type="dxa"/>
          </w:tcPr>
          <w:p w:rsidR="00167615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167615" w:rsidRPr="00EA3E81" w:rsidTr="00EA3E81">
        <w:tc>
          <w:tcPr>
            <w:tcW w:w="1354" w:type="dxa"/>
          </w:tcPr>
          <w:p w:rsidR="00167615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2919" w:type="dxa"/>
          </w:tcPr>
          <w:p w:rsidR="00167615" w:rsidRPr="004D4E75" w:rsidRDefault="00EA3E81" w:rsidP="004D4E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62" w:type="dxa"/>
          </w:tcPr>
          <w:p w:rsidR="00167615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3" w:type="dxa"/>
          </w:tcPr>
          <w:p w:rsidR="00167615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63" w:type="dxa"/>
          </w:tcPr>
          <w:p w:rsidR="00167615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EA3E81" w:rsidRPr="00EA3E81" w:rsidTr="00EA3E81">
        <w:tc>
          <w:tcPr>
            <w:tcW w:w="1354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2919" w:type="dxa"/>
          </w:tcPr>
          <w:p w:rsidR="00EA3E81" w:rsidRPr="004D4E75" w:rsidRDefault="00EA3E81" w:rsidP="004D4E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кухня</w:t>
            </w:r>
          </w:p>
        </w:tc>
        <w:tc>
          <w:tcPr>
            <w:tcW w:w="1762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63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A3E81" w:rsidRPr="00EA3E81" w:rsidTr="00EA3E81">
        <w:tc>
          <w:tcPr>
            <w:tcW w:w="1354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2919" w:type="dxa"/>
          </w:tcPr>
          <w:p w:rsidR="00EA3E81" w:rsidRPr="004D4E75" w:rsidRDefault="00EA3E81" w:rsidP="004D4E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762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63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A3E81" w:rsidRPr="00EA3E81" w:rsidTr="00EA3E81">
        <w:tc>
          <w:tcPr>
            <w:tcW w:w="1354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2919" w:type="dxa"/>
          </w:tcPr>
          <w:p w:rsidR="00EA3E81" w:rsidRPr="004D4E75" w:rsidRDefault="00EA3E81" w:rsidP="004D4E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1762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63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A3E81" w:rsidRPr="00EA3E81" w:rsidTr="00EA3E81">
        <w:tc>
          <w:tcPr>
            <w:tcW w:w="1354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2919" w:type="dxa"/>
            <w:vAlign w:val="bottom"/>
          </w:tcPr>
          <w:p w:rsidR="00EA3E81" w:rsidRPr="004D4E75" w:rsidRDefault="00EA3E81" w:rsidP="004D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762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63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EA3E81" w:rsidRPr="00EA3E81" w:rsidTr="00EA3E81">
        <w:tc>
          <w:tcPr>
            <w:tcW w:w="1354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2919" w:type="dxa"/>
            <w:vAlign w:val="bottom"/>
          </w:tcPr>
          <w:p w:rsidR="00EA3E81" w:rsidRPr="004D4E75" w:rsidRDefault="00EA3E81" w:rsidP="004D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762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33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63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A3E81" w:rsidRPr="00EA3E81" w:rsidTr="00EA3E81">
        <w:tc>
          <w:tcPr>
            <w:tcW w:w="1354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</w:t>
            </w:r>
          </w:p>
        </w:tc>
        <w:tc>
          <w:tcPr>
            <w:tcW w:w="2919" w:type="dxa"/>
            <w:vAlign w:val="bottom"/>
          </w:tcPr>
          <w:p w:rsidR="00EA3E81" w:rsidRPr="004D4E75" w:rsidRDefault="00EA3E81" w:rsidP="004D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762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33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63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EA3E81" w:rsidRPr="00EA3E81" w:rsidTr="00EA3E81">
        <w:tc>
          <w:tcPr>
            <w:tcW w:w="1354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2919" w:type="dxa"/>
            <w:vAlign w:val="bottom"/>
          </w:tcPr>
          <w:p w:rsidR="00EA3E81" w:rsidRPr="004D4E75" w:rsidRDefault="00EA3E81" w:rsidP="004D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762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33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3" w:type="dxa"/>
          </w:tcPr>
          <w:p w:rsidR="00EA3E81" w:rsidRPr="004D4E75" w:rsidRDefault="00EA3E81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4D4E75" w:rsidRPr="00EA3E81" w:rsidTr="00EA3E81">
        <w:tc>
          <w:tcPr>
            <w:tcW w:w="1354" w:type="dxa"/>
          </w:tcPr>
          <w:p w:rsidR="004D4E75" w:rsidRPr="004D4E75" w:rsidRDefault="004D4E7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2919" w:type="dxa"/>
            <w:vAlign w:val="bottom"/>
          </w:tcPr>
          <w:p w:rsidR="004D4E75" w:rsidRPr="004D4E75" w:rsidRDefault="004D4E75" w:rsidP="004D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762" w:type="dxa"/>
          </w:tcPr>
          <w:p w:rsidR="004D4E75" w:rsidRPr="004D4E75" w:rsidRDefault="004D4E7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33" w:type="dxa"/>
          </w:tcPr>
          <w:p w:rsidR="004D4E75" w:rsidRPr="004D4E75" w:rsidRDefault="004D4E7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3" w:type="dxa"/>
          </w:tcPr>
          <w:p w:rsidR="004D4E75" w:rsidRPr="004D4E75" w:rsidRDefault="004D4E7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4E75" w:rsidRPr="00EA3E81" w:rsidTr="00EA3E81">
        <w:tc>
          <w:tcPr>
            <w:tcW w:w="1354" w:type="dxa"/>
          </w:tcPr>
          <w:p w:rsidR="004D4E75" w:rsidRPr="004D4E75" w:rsidRDefault="004D4E7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2919" w:type="dxa"/>
            <w:vAlign w:val="bottom"/>
          </w:tcPr>
          <w:p w:rsidR="004D4E75" w:rsidRPr="004D4E75" w:rsidRDefault="004D4E75" w:rsidP="004D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1762" w:type="dxa"/>
          </w:tcPr>
          <w:p w:rsidR="004D4E75" w:rsidRPr="004D4E75" w:rsidRDefault="004D4E7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33" w:type="dxa"/>
          </w:tcPr>
          <w:p w:rsidR="004D4E75" w:rsidRPr="004D4E75" w:rsidRDefault="004D4E7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63" w:type="dxa"/>
          </w:tcPr>
          <w:p w:rsidR="004D4E75" w:rsidRPr="004D4E75" w:rsidRDefault="004D4E7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4D4E75" w:rsidRPr="00EA3E81" w:rsidTr="00EA3E81">
        <w:tc>
          <w:tcPr>
            <w:tcW w:w="1354" w:type="dxa"/>
          </w:tcPr>
          <w:p w:rsidR="004D4E75" w:rsidRPr="004D4E75" w:rsidRDefault="004D4E7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Align w:val="bottom"/>
          </w:tcPr>
          <w:p w:rsidR="004D4E75" w:rsidRPr="00246BEE" w:rsidRDefault="004D4E75" w:rsidP="004D4E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EE">
              <w:rPr>
                <w:rFonts w:ascii="Times New Roman" w:hAnsi="Times New Roman" w:cs="Times New Roman"/>
                <w:b/>
                <w:sz w:val="24"/>
                <w:szCs w:val="24"/>
              </w:rPr>
              <w:t>ИТОГО вариативная часть ППКРССПО профессиональной подготовки</w:t>
            </w:r>
          </w:p>
        </w:tc>
        <w:tc>
          <w:tcPr>
            <w:tcW w:w="1762" w:type="dxa"/>
          </w:tcPr>
          <w:p w:rsidR="004D4E75" w:rsidRPr="00246BEE" w:rsidRDefault="004D4E7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4D4E75" w:rsidRPr="00246BEE" w:rsidRDefault="004D4E7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EE">
              <w:rPr>
                <w:rFonts w:ascii="Times New Roman" w:hAnsi="Times New Roman" w:cs="Times New Roman"/>
                <w:b/>
                <w:sz w:val="24"/>
                <w:szCs w:val="24"/>
              </w:rPr>
              <w:t>1368</w:t>
            </w:r>
          </w:p>
        </w:tc>
        <w:tc>
          <w:tcPr>
            <w:tcW w:w="1763" w:type="dxa"/>
          </w:tcPr>
          <w:p w:rsidR="004D4E75" w:rsidRPr="004D4E75" w:rsidRDefault="004D4E7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75" w:rsidRPr="00EA3E81" w:rsidTr="00EA3E81">
        <w:tc>
          <w:tcPr>
            <w:tcW w:w="1354" w:type="dxa"/>
          </w:tcPr>
          <w:p w:rsidR="004D4E75" w:rsidRPr="004D4E75" w:rsidRDefault="004D4E7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Align w:val="bottom"/>
          </w:tcPr>
          <w:p w:rsidR="004D4E75" w:rsidRPr="004D4E75" w:rsidRDefault="004D4E75" w:rsidP="0086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4D4E75" w:rsidRPr="004D4E75" w:rsidRDefault="004D4E7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4D4E75" w:rsidRPr="004D4E75" w:rsidRDefault="004D4E7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D4E75" w:rsidRPr="004D4E75" w:rsidRDefault="004D4E75" w:rsidP="00167615">
            <w:pPr>
              <w:spacing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615" w:rsidRPr="00EA3E81" w:rsidRDefault="00EA3E81" w:rsidP="00EA3E81">
      <w:pPr>
        <w:tabs>
          <w:tab w:val="left" w:pos="8325"/>
        </w:tabs>
        <w:spacing w:line="311" w:lineRule="exact"/>
        <w:rPr>
          <w:sz w:val="24"/>
          <w:szCs w:val="24"/>
        </w:rPr>
      </w:pPr>
      <w:r w:rsidRPr="00EA3E81">
        <w:rPr>
          <w:sz w:val="24"/>
          <w:szCs w:val="24"/>
        </w:rPr>
        <w:tab/>
      </w:r>
    </w:p>
    <w:p w:rsidR="00ED57D2" w:rsidRPr="00567C62" w:rsidRDefault="00ED57D2" w:rsidP="00567C62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67C62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="00567C62" w:rsidRPr="00567C62">
        <w:rPr>
          <w:rFonts w:ascii="Times New Roman" w:eastAsia="Times New Roman" w:hAnsi="Times New Roman" w:cs="Times New Roman"/>
          <w:b/>
          <w:bCs/>
          <w:sz w:val="28"/>
          <w:szCs w:val="28"/>
        </w:rPr>
        <w:t>ормы проведения итоговой аттестации.</w:t>
      </w:r>
    </w:p>
    <w:p w:rsidR="00ED57D2" w:rsidRDefault="00ED57D2" w:rsidP="00ED57D2">
      <w:pPr>
        <w:spacing w:line="5" w:lineRule="exact"/>
        <w:rPr>
          <w:sz w:val="20"/>
          <w:szCs w:val="20"/>
        </w:rPr>
      </w:pPr>
    </w:p>
    <w:p w:rsidR="00ED57D2" w:rsidRPr="00167615" w:rsidRDefault="00167615" w:rsidP="00567C62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24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24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7D2" w:rsidRPr="00167615">
        <w:rPr>
          <w:rFonts w:ascii="Times New Roman" w:eastAsia="Times New Roman" w:hAnsi="Times New Roman" w:cs="Times New Roman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аммы</w:t>
      </w:r>
      <w:r w:rsidR="0024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61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24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615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="00ED57D2" w:rsidRPr="0016761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4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7D2" w:rsidRPr="00167615">
        <w:rPr>
          <w:rFonts w:ascii="Times New Roman" w:eastAsia="Times New Roman" w:hAnsi="Times New Roman" w:cs="Times New Roman"/>
          <w:sz w:val="28"/>
          <w:szCs w:val="28"/>
        </w:rPr>
        <w:t>завершается итоговой аттестацией,</w:t>
      </w:r>
      <w:r w:rsidR="0024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7D2" w:rsidRPr="00167615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24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7D2" w:rsidRPr="0016761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4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7D2" w:rsidRPr="00167615">
        <w:rPr>
          <w:rFonts w:ascii="Times New Roman" w:eastAsia="Times New Roman" w:hAnsi="Times New Roman" w:cs="Times New Roman"/>
          <w:sz w:val="28"/>
          <w:szCs w:val="28"/>
        </w:rPr>
        <w:t>обязательной. Объем времени, отведенный на государственную и</w:t>
      </w:r>
      <w:r w:rsidRPr="00167615">
        <w:rPr>
          <w:rFonts w:ascii="Times New Roman" w:eastAsia="Times New Roman" w:hAnsi="Times New Roman" w:cs="Times New Roman"/>
          <w:sz w:val="28"/>
          <w:szCs w:val="28"/>
        </w:rPr>
        <w:t>тоговую аттестацию, составляет 2 недели</w:t>
      </w:r>
      <w:r w:rsidR="00ED57D2" w:rsidRPr="001676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7D2" w:rsidRPr="00167615" w:rsidRDefault="00ED57D2" w:rsidP="00567C62">
      <w:pPr>
        <w:spacing w:after="0"/>
        <w:ind w:left="20" w:right="20" w:firstLine="567"/>
        <w:jc w:val="both"/>
        <w:rPr>
          <w:sz w:val="28"/>
          <w:szCs w:val="28"/>
        </w:rPr>
      </w:pPr>
      <w:r w:rsidRPr="00167615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ED57D2" w:rsidRPr="00167615" w:rsidRDefault="00167615" w:rsidP="00567C62">
      <w:pPr>
        <w:spacing w:after="0"/>
        <w:ind w:right="20" w:firstLine="567"/>
        <w:jc w:val="both"/>
        <w:rPr>
          <w:sz w:val="28"/>
          <w:szCs w:val="28"/>
        </w:rPr>
      </w:pPr>
      <w:proofErr w:type="gramStart"/>
      <w:r w:rsidRPr="0016761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D57D2" w:rsidRPr="00167615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допускаются обучающиеся, не имеющие академической задолженности и в полном объеме выполнившие учебный план или</w:t>
      </w:r>
      <w:r w:rsidR="0024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7D2" w:rsidRPr="00167615">
        <w:rPr>
          <w:rFonts w:ascii="Times New Roman" w:eastAsia="Times New Roman" w:hAnsi="Times New Roman" w:cs="Times New Roman"/>
          <w:sz w:val="28"/>
          <w:szCs w:val="28"/>
        </w:rPr>
        <w:t>индивидуальный учебный план по осваиваемой образовательной программе.</w:t>
      </w:r>
      <w:proofErr w:type="gramEnd"/>
    </w:p>
    <w:p w:rsidR="00246BEE" w:rsidRPr="00246BEE" w:rsidRDefault="00246BEE" w:rsidP="00246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EE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соответствии с Приказом </w:t>
      </w:r>
      <w:proofErr w:type="spellStart"/>
      <w:r w:rsidRPr="00246B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6BEE">
        <w:rPr>
          <w:rFonts w:ascii="Times New Roman" w:hAnsi="Times New Roman" w:cs="Times New Roman"/>
          <w:sz w:val="28"/>
          <w:szCs w:val="28"/>
        </w:rPr>
        <w:t xml:space="preserve"> РФ от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BEE">
        <w:rPr>
          <w:rFonts w:ascii="Times New Roman" w:hAnsi="Times New Roman" w:cs="Times New Roman"/>
          <w:sz w:val="28"/>
          <w:szCs w:val="28"/>
        </w:rPr>
        <w:t>января 2014 г. № 74 “О внесении изменений в Порядок проведения ГИА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BEE">
        <w:rPr>
          <w:rFonts w:ascii="Times New Roman" w:hAnsi="Times New Roman" w:cs="Times New Roman"/>
          <w:sz w:val="28"/>
          <w:szCs w:val="28"/>
        </w:rPr>
        <w:t xml:space="preserve">программам СПО, </w:t>
      </w:r>
      <w:r w:rsidRPr="00246BEE">
        <w:rPr>
          <w:rFonts w:ascii="Times New Roman" w:hAnsi="Times New Roman" w:cs="Times New Roman"/>
          <w:sz w:val="28"/>
          <w:szCs w:val="28"/>
        </w:rPr>
        <w:lastRenderedPageBreak/>
        <w:t>утвержденный приказом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BEE">
        <w:rPr>
          <w:rFonts w:ascii="Times New Roman" w:hAnsi="Times New Roman" w:cs="Times New Roman"/>
          <w:sz w:val="28"/>
          <w:szCs w:val="28"/>
        </w:rPr>
        <w:t>Федерации от 16 августа 2013 г. № 968”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7D2" w:rsidRPr="00246BEE" w:rsidRDefault="00ED57D2" w:rsidP="00246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EE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соответствии с положением ГБПОУ ИО «Боханский аграрный техникум» «Об итоговой аттестации выпускников».</w:t>
      </w:r>
    </w:p>
    <w:p w:rsidR="00246BEE" w:rsidRPr="00246BEE" w:rsidRDefault="00ED57D2" w:rsidP="00246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EE">
        <w:rPr>
          <w:rFonts w:ascii="Times New Roman" w:hAnsi="Times New Roman" w:cs="Times New Roman"/>
          <w:sz w:val="28"/>
          <w:szCs w:val="28"/>
        </w:rPr>
        <w:t xml:space="preserve">Формой государственной итоговой аттестации является выпускная </w:t>
      </w:r>
      <w:r w:rsidR="00167615" w:rsidRPr="00246BEE">
        <w:rPr>
          <w:rFonts w:ascii="Times New Roman" w:hAnsi="Times New Roman" w:cs="Times New Roman"/>
          <w:sz w:val="28"/>
          <w:szCs w:val="28"/>
        </w:rPr>
        <w:t xml:space="preserve"> к</w:t>
      </w:r>
      <w:r w:rsidRPr="00246BEE">
        <w:rPr>
          <w:rFonts w:ascii="Times New Roman" w:hAnsi="Times New Roman" w:cs="Times New Roman"/>
          <w:sz w:val="28"/>
          <w:szCs w:val="28"/>
        </w:rPr>
        <w:t>валификационная работа, которая проводится - в виде демонстрационного экзамена</w:t>
      </w:r>
      <w:r w:rsidR="00246BEE" w:rsidRPr="00246BEE">
        <w:rPr>
          <w:rFonts w:ascii="Times New Roman" w:hAnsi="Times New Roman" w:cs="Times New Roman"/>
          <w:sz w:val="28"/>
          <w:szCs w:val="28"/>
        </w:rPr>
        <w:t>, который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</w:r>
    </w:p>
    <w:p w:rsidR="00246BEE" w:rsidRPr="00246BEE" w:rsidRDefault="00246BEE" w:rsidP="00246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EE">
        <w:rPr>
          <w:rFonts w:ascii="Times New Roman" w:hAnsi="Times New Roman" w:cs="Times New Roman"/>
          <w:sz w:val="28"/>
          <w:szCs w:val="28"/>
        </w:rPr>
        <w:t>Содержание заданий выпускной квалификационной работы соответствует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BEE">
        <w:rPr>
          <w:rFonts w:ascii="Times New Roman" w:hAnsi="Times New Roman" w:cs="Times New Roman"/>
          <w:sz w:val="28"/>
          <w:szCs w:val="28"/>
        </w:rPr>
        <w:t>освоения нескольких профессиональных модулей, входящих в образовательную программу.</w:t>
      </w:r>
    </w:p>
    <w:p w:rsidR="00ED57D2" w:rsidRDefault="00ED57D2" w:rsidP="00246BEE">
      <w:pPr>
        <w:spacing w:after="0"/>
        <w:ind w:firstLine="567"/>
        <w:jc w:val="both"/>
        <w:rPr>
          <w:sz w:val="28"/>
          <w:szCs w:val="28"/>
        </w:rPr>
      </w:pPr>
    </w:p>
    <w:p w:rsidR="00246BEE" w:rsidRDefault="00246BEE" w:rsidP="00246BEE">
      <w:pPr>
        <w:spacing w:after="0"/>
        <w:ind w:firstLine="567"/>
        <w:jc w:val="both"/>
        <w:rPr>
          <w:sz w:val="28"/>
          <w:szCs w:val="28"/>
        </w:rPr>
      </w:pPr>
    </w:p>
    <w:p w:rsidR="00ED57D2" w:rsidRDefault="00ED57D2" w:rsidP="00ED57D2">
      <w:pPr>
        <w:spacing w:line="200" w:lineRule="exact"/>
        <w:rPr>
          <w:sz w:val="20"/>
          <w:szCs w:val="20"/>
        </w:rPr>
      </w:pPr>
    </w:p>
    <w:p w:rsidR="00ED57D2" w:rsidRDefault="00ED57D2" w:rsidP="00ED57D2">
      <w:pPr>
        <w:spacing w:line="200" w:lineRule="exact"/>
        <w:rPr>
          <w:sz w:val="20"/>
          <w:szCs w:val="20"/>
        </w:rPr>
      </w:pPr>
    </w:p>
    <w:p w:rsidR="00ED57D2" w:rsidRDefault="00ED57D2" w:rsidP="00ED57D2">
      <w:pPr>
        <w:spacing w:line="200" w:lineRule="exact"/>
        <w:rPr>
          <w:sz w:val="20"/>
          <w:szCs w:val="20"/>
        </w:rPr>
      </w:pPr>
    </w:p>
    <w:p w:rsidR="00ED57D2" w:rsidRDefault="00ED57D2" w:rsidP="00ED57D2">
      <w:pPr>
        <w:spacing w:line="200" w:lineRule="exact"/>
        <w:rPr>
          <w:sz w:val="20"/>
          <w:szCs w:val="20"/>
        </w:rPr>
      </w:pPr>
    </w:p>
    <w:p w:rsidR="00E92F38" w:rsidRDefault="00E92F38"/>
    <w:sectPr w:rsidR="00E92F38" w:rsidSect="00E9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CDAF28C"/>
    <w:lvl w:ilvl="0" w:tplc="81483B86">
      <w:start w:val="5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760C075A">
      <w:numFmt w:val="decimal"/>
      <w:lvlText w:val=""/>
      <w:lvlJc w:val="left"/>
    </w:lvl>
    <w:lvl w:ilvl="2" w:tplc="52E8E1C8">
      <w:numFmt w:val="decimal"/>
      <w:lvlText w:val=""/>
      <w:lvlJc w:val="left"/>
    </w:lvl>
    <w:lvl w:ilvl="3" w:tplc="46D49A80">
      <w:numFmt w:val="decimal"/>
      <w:lvlText w:val=""/>
      <w:lvlJc w:val="left"/>
    </w:lvl>
    <w:lvl w:ilvl="4" w:tplc="B2AAA886">
      <w:numFmt w:val="decimal"/>
      <w:lvlText w:val=""/>
      <w:lvlJc w:val="left"/>
    </w:lvl>
    <w:lvl w:ilvl="5" w:tplc="932C9DFC">
      <w:numFmt w:val="decimal"/>
      <w:lvlText w:val=""/>
      <w:lvlJc w:val="left"/>
    </w:lvl>
    <w:lvl w:ilvl="6" w:tplc="73C6FFA0">
      <w:numFmt w:val="decimal"/>
      <w:lvlText w:val=""/>
      <w:lvlJc w:val="left"/>
    </w:lvl>
    <w:lvl w:ilvl="7" w:tplc="6344B922">
      <w:numFmt w:val="decimal"/>
      <w:lvlText w:val=""/>
      <w:lvlJc w:val="left"/>
    </w:lvl>
    <w:lvl w:ilvl="8" w:tplc="BD945372">
      <w:numFmt w:val="decimal"/>
      <w:lvlText w:val=""/>
      <w:lvlJc w:val="left"/>
    </w:lvl>
  </w:abstractNum>
  <w:abstractNum w:abstractNumId="1">
    <w:nsid w:val="00000BB3"/>
    <w:multiLevelType w:val="hybridMultilevel"/>
    <w:tmpl w:val="D6144A22"/>
    <w:lvl w:ilvl="0" w:tplc="5B9E0E62">
      <w:start w:val="6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7794FF34">
      <w:numFmt w:val="decimal"/>
      <w:lvlText w:val=""/>
      <w:lvlJc w:val="left"/>
    </w:lvl>
    <w:lvl w:ilvl="2" w:tplc="F1DC1066">
      <w:numFmt w:val="decimal"/>
      <w:lvlText w:val=""/>
      <w:lvlJc w:val="left"/>
    </w:lvl>
    <w:lvl w:ilvl="3" w:tplc="8E40D7B8">
      <w:numFmt w:val="decimal"/>
      <w:lvlText w:val=""/>
      <w:lvlJc w:val="left"/>
    </w:lvl>
    <w:lvl w:ilvl="4" w:tplc="4C0A871E">
      <w:numFmt w:val="decimal"/>
      <w:lvlText w:val=""/>
      <w:lvlJc w:val="left"/>
    </w:lvl>
    <w:lvl w:ilvl="5" w:tplc="331E8C56">
      <w:numFmt w:val="decimal"/>
      <w:lvlText w:val=""/>
      <w:lvlJc w:val="left"/>
    </w:lvl>
    <w:lvl w:ilvl="6" w:tplc="266A1492">
      <w:numFmt w:val="decimal"/>
      <w:lvlText w:val=""/>
      <w:lvlJc w:val="left"/>
    </w:lvl>
    <w:lvl w:ilvl="7" w:tplc="92F06392">
      <w:numFmt w:val="decimal"/>
      <w:lvlText w:val=""/>
      <w:lvlJc w:val="left"/>
    </w:lvl>
    <w:lvl w:ilvl="8" w:tplc="2F5EA620">
      <w:numFmt w:val="decimal"/>
      <w:lvlText w:val=""/>
      <w:lvlJc w:val="left"/>
    </w:lvl>
  </w:abstractNum>
  <w:abstractNum w:abstractNumId="2">
    <w:nsid w:val="000012DB"/>
    <w:multiLevelType w:val="hybridMultilevel"/>
    <w:tmpl w:val="4E603D98"/>
    <w:lvl w:ilvl="0" w:tplc="5A6C5A74">
      <w:start w:val="7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5C384F2A">
      <w:numFmt w:val="decimal"/>
      <w:lvlText w:val=""/>
      <w:lvlJc w:val="left"/>
    </w:lvl>
    <w:lvl w:ilvl="2" w:tplc="62ACE3CC">
      <w:numFmt w:val="decimal"/>
      <w:lvlText w:val=""/>
      <w:lvlJc w:val="left"/>
    </w:lvl>
    <w:lvl w:ilvl="3" w:tplc="C958CA7A">
      <w:numFmt w:val="decimal"/>
      <w:lvlText w:val=""/>
      <w:lvlJc w:val="left"/>
    </w:lvl>
    <w:lvl w:ilvl="4" w:tplc="54E8AF4C">
      <w:numFmt w:val="decimal"/>
      <w:lvlText w:val=""/>
      <w:lvlJc w:val="left"/>
    </w:lvl>
    <w:lvl w:ilvl="5" w:tplc="7D0EE61E">
      <w:numFmt w:val="decimal"/>
      <w:lvlText w:val=""/>
      <w:lvlJc w:val="left"/>
    </w:lvl>
    <w:lvl w:ilvl="6" w:tplc="A82AE63A">
      <w:numFmt w:val="decimal"/>
      <w:lvlText w:val=""/>
      <w:lvlJc w:val="left"/>
    </w:lvl>
    <w:lvl w:ilvl="7" w:tplc="D3FCF302">
      <w:numFmt w:val="decimal"/>
      <w:lvlText w:val=""/>
      <w:lvlJc w:val="left"/>
    </w:lvl>
    <w:lvl w:ilvl="8" w:tplc="2662072E">
      <w:numFmt w:val="decimal"/>
      <w:lvlText w:val=""/>
      <w:lvlJc w:val="left"/>
    </w:lvl>
  </w:abstractNum>
  <w:abstractNum w:abstractNumId="3">
    <w:nsid w:val="0000153C"/>
    <w:multiLevelType w:val="hybridMultilevel"/>
    <w:tmpl w:val="CBB687F4"/>
    <w:lvl w:ilvl="0" w:tplc="2E700576">
      <w:start w:val="1"/>
      <w:numFmt w:val="bullet"/>
      <w:lvlText w:val="К"/>
      <w:lvlJc w:val="left"/>
    </w:lvl>
    <w:lvl w:ilvl="1" w:tplc="EEA02976">
      <w:numFmt w:val="decimal"/>
      <w:lvlText w:val=""/>
      <w:lvlJc w:val="left"/>
    </w:lvl>
    <w:lvl w:ilvl="2" w:tplc="E62A8632">
      <w:numFmt w:val="decimal"/>
      <w:lvlText w:val=""/>
      <w:lvlJc w:val="left"/>
    </w:lvl>
    <w:lvl w:ilvl="3" w:tplc="A15CB28E">
      <w:numFmt w:val="decimal"/>
      <w:lvlText w:val=""/>
      <w:lvlJc w:val="left"/>
    </w:lvl>
    <w:lvl w:ilvl="4" w:tplc="61EE3FA0">
      <w:numFmt w:val="decimal"/>
      <w:lvlText w:val=""/>
      <w:lvlJc w:val="left"/>
    </w:lvl>
    <w:lvl w:ilvl="5" w:tplc="50B6C6E8">
      <w:numFmt w:val="decimal"/>
      <w:lvlText w:val=""/>
      <w:lvlJc w:val="left"/>
    </w:lvl>
    <w:lvl w:ilvl="6" w:tplc="6B8658A6">
      <w:numFmt w:val="decimal"/>
      <w:lvlText w:val=""/>
      <w:lvlJc w:val="left"/>
    </w:lvl>
    <w:lvl w:ilvl="7" w:tplc="4808B330">
      <w:numFmt w:val="decimal"/>
      <w:lvlText w:val=""/>
      <w:lvlJc w:val="left"/>
    </w:lvl>
    <w:lvl w:ilvl="8" w:tplc="DA208732">
      <w:numFmt w:val="decimal"/>
      <w:lvlText w:val=""/>
      <w:lvlJc w:val="left"/>
    </w:lvl>
  </w:abstractNum>
  <w:abstractNum w:abstractNumId="4">
    <w:nsid w:val="000026E9"/>
    <w:multiLevelType w:val="hybridMultilevel"/>
    <w:tmpl w:val="E1C62070"/>
    <w:lvl w:ilvl="0" w:tplc="E9867984">
      <w:start w:val="1"/>
      <w:numFmt w:val="bullet"/>
      <w:lvlText w:val="-"/>
      <w:lvlJc w:val="left"/>
    </w:lvl>
    <w:lvl w:ilvl="1" w:tplc="5DEE0C3C">
      <w:numFmt w:val="decimal"/>
      <w:lvlText w:val=""/>
      <w:lvlJc w:val="left"/>
    </w:lvl>
    <w:lvl w:ilvl="2" w:tplc="A52ABA5C">
      <w:numFmt w:val="decimal"/>
      <w:lvlText w:val=""/>
      <w:lvlJc w:val="left"/>
    </w:lvl>
    <w:lvl w:ilvl="3" w:tplc="E4AA1160">
      <w:numFmt w:val="decimal"/>
      <w:lvlText w:val=""/>
      <w:lvlJc w:val="left"/>
    </w:lvl>
    <w:lvl w:ilvl="4" w:tplc="E3AE04AC">
      <w:numFmt w:val="decimal"/>
      <w:lvlText w:val=""/>
      <w:lvlJc w:val="left"/>
    </w:lvl>
    <w:lvl w:ilvl="5" w:tplc="8ABCB96A">
      <w:numFmt w:val="decimal"/>
      <w:lvlText w:val=""/>
      <w:lvlJc w:val="left"/>
    </w:lvl>
    <w:lvl w:ilvl="6" w:tplc="C1BE215C">
      <w:numFmt w:val="decimal"/>
      <w:lvlText w:val=""/>
      <w:lvlJc w:val="left"/>
    </w:lvl>
    <w:lvl w:ilvl="7" w:tplc="080AB084">
      <w:numFmt w:val="decimal"/>
      <w:lvlText w:val=""/>
      <w:lvlJc w:val="left"/>
    </w:lvl>
    <w:lvl w:ilvl="8" w:tplc="49FA5874">
      <w:numFmt w:val="decimal"/>
      <w:lvlText w:val=""/>
      <w:lvlJc w:val="left"/>
    </w:lvl>
  </w:abstractNum>
  <w:abstractNum w:abstractNumId="5">
    <w:nsid w:val="00002EA6"/>
    <w:multiLevelType w:val="hybridMultilevel"/>
    <w:tmpl w:val="9B50F016"/>
    <w:lvl w:ilvl="0" w:tplc="25F6BE2C">
      <w:start w:val="1"/>
      <w:numFmt w:val="bullet"/>
      <w:lvlText w:val="В"/>
      <w:lvlJc w:val="left"/>
    </w:lvl>
    <w:lvl w:ilvl="1" w:tplc="30708868">
      <w:numFmt w:val="decimal"/>
      <w:lvlText w:val=""/>
      <w:lvlJc w:val="left"/>
    </w:lvl>
    <w:lvl w:ilvl="2" w:tplc="675A50EA">
      <w:numFmt w:val="decimal"/>
      <w:lvlText w:val=""/>
      <w:lvlJc w:val="left"/>
    </w:lvl>
    <w:lvl w:ilvl="3" w:tplc="A2589EA8">
      <w:numFmt w:val="decimal"/>
      <w:lvlText w:val=""/>
      <w:lvlJc w:val="left"/>
    </w:lvl>
    <w:lvl w:ilvl="4" w:tplc="2AF4584C">
      <w:numFmt w:val="decimal"/>
      <w:lvlText w:val=""/>
      <w:lvlJc w:val="left"/>
    </w:lvl>
    <w:lvl w:ilvl="5" w:tplc="B8E6CC4E">
      <w:numFmt w:val="decimal"/>
      <w:lvlText w:val=""/>
      <w:lvlJc w:val="left"/>
    </w:lvl>
    <w:lvl w:ilvl="6" w:tplc="5374DB36">
      <w:numFmt w:val="decimal"/>
      <w:lvlText w:val=""/>
      <w:lvlJc w:val="left"/>
    </w:lvl>
    <w:lvl w:ilvl="7" w:tplc="65D2A972">
      <w:numFmt w:val="decimal"/>
      <w:lvlText w:val=""/>
      <w:lvlJc w:val="left"/>
    </w:lvl>
    <w:lvl w:ilvl="8" w:tplc="29C82134">
      <w:numFmt w:val="decimal"/>
      <w:lvlText w:val=""/>
      <w:lvlJc w:val="left"/>
    </w:lvl>
  </w:abstractNum>
  <w:abstractNum w:abstractNumId="6">
    <w:nsid w:val="000041BB"/>
    <w:multiLevelType w:val="hybridMultilevel"/>
    <w:tmpl w:val="10586994"/>
    <w:lvl w:ilvl="0" w:tplc="CA607020">
      <w:start w:val="1"/>
      <w:numFmt w:val="bullet"/>
      <w:lvlText w:val="и"/>
      <w:lvlJc w:val="left"/>
    </w:lvl>
    <w:lvl w:ilvl="1" w:tplc="D89A13A2">
      <w:start w:val="1"/>
      <w:numFmt w:val="bullet"/>
      <w:lvlText w:val="-"/>
      <w:lvlJc w:val="left"/>
    </w:lvl>
    <w:lvl w:ilvl="2" w:tplc="AEBCD0E4">
      <w:start w:val="1"/>
      <w:numFmt w:val="bullet"/>
      <w:lvlText w:val="-"/>
      <w:lvlJc w:val="left"/>
    </w:lvl>
    <w:lvl w:ilvl="3" w:tplc="6CCEB30E">
      <w:numFmt w:val="decimal"/>
      <w:lvlText w:val=""/>
      <w:lvlJc w:val="left"/>
    </w:lvl>
    <w:lvl w:ilvl="4" w:tplc="B7E8E98E">
      <w:numFmt w:val="decimal"/>
      <w:lvlText w:val=""/>
      <w:lvlJc w:val="left"/>
    </w:lvl>
    <w:lvl w:ilvl="5" w:tplc="82961344">
      <w:numFmt w:val="decimal"/>
      <w:lvlText w:val=""/>
      <w:lvlJc w:val="left"/>
    </w:lvl>
    <w:lvl w:ilvl="6" w:tplc="8F728012">
      <w:numFmt w:val="decimal"/>
      <w:lvlText w:val=""/>
      <w:lvlJc w:val="left"/>
    </w:lvl>
    <w:lvl w:ilvl="7" w:tplc="C4BACD34">
      <w:numFmt w:val="decimal"/>
      <w:lvlText w:val=""/>
      <w:lvlJc w:val="left"/>
    </w:lvl>
    <w:lvl w:ilvl="8" w:tplc="C4928AA8">
      <w:numFmt w:val="decimal"/>
      <w:lvlText w:val=""/>
      <w:lvlJc w:val="left"/>
    </w:lvl>
  </w:abstractNum>
  <w:abstractNum w:abstractNumId="7">
    <w:nsid w:val="00005AF1"/>
    <w:multiLevelType w:val="hybridMultilevel"/>
    <w:tmpl w:val="E218525E"/>
    <w:lvl w:ilvl="0" w:tplc="3634B7C2">
      <w:start w:val="4"/>
      <w:numFmt w:val="decimal"/>
      <w:lvlText w:val="%1."/>
      <w:lvlJc w:val="left"/>
      <w:rPr>
        <w:rFonts w:ascii="Times New Roman" w:hAnsi="Times New Roman" w:cs="Times New Roman" w:hint="default"/>
        <w:b/>
      </w:rPr>
    </w:lvl>
    <w:lvl w:ilvl="1" w:tplc="CDDC132A">
      <w:numFmt w:val="decimal"/>
      <w:lvlText w:val=""/>
      <w:lvlJc w:val="left"/>
    </w:lvl>
    <w:lvl w:ilvl="2" w:tplc="ABDA3940">
      <w:numFmt w:val="decimal"/>
      <w:lvlText w:val=""/>
      <w:lvlJc w:val="left"/>
    </w:lvl>
    <w:lvl w:ilvl="3" w:tplc="A57E5118">
      <w:numFmt w:val="decimal"/>
      <w:lvlText w:val=""/>
      <w:lvlJc w:val="left"/>
    </w:lvl>
    <w:lvl w:ilvl="4" w:tplc="98BE2440">
      <w:numFmt w:val="decimal"/>
      <w:lvlText w:val=""/>
      <w:lvlJc w:val="left"/>
    </w:lvl>
    <w:lvl w:ilvl="5" w:tplc="1ADA6702">
      <w:numFmt w:val="decimal"/>
      <w:lvlText w:val=""/>
      <w:lvlJc w:val="left"/>
    </w:lvl>
    <w:lvl w:ilvl="6" w:tplc="41BE923C">
      <w:numFmt w:val="decimal"/>
      <w:lvlText w:val=""/>
      <w:lvlJc w:val="left"/>
    </w:lvl>
    <w:lvl w:ilvl="7" w:tplc="93D02680">
      <w:numFmt w:val="decimal"/>
      <w:lvlText w:val=""/>
      <w:lvlJc w:val="left"/>
    </w:lvl>
    <w:lvl w:ilvl="8" w:tplc="578890A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D57D2"/>
    <w:rsid w:val="0002106A"/>
    <w:rsid w:val="00062095"/>
    <w:rsid w:val="00167615"/>
    <w:rsid w:val="00246BEE"/>
    <w:rsid w:val="002A7994"/>
    <w:rsid w:val="003E34AE"/>
    <w:rsid w:val="004D4E75"/>
    <w:rsid w:val="00567C62"/>
    <w:rsid w:val="006B488B"/>
    <w:rsid w:val="00710EDC"/>
    <w:rsid w:val="00960EDA"/>
    <w:rsid w:val="00A035D6"/>
    <w:rsid w:val="00A67640"/>
    <w:rsid w:val="00B225B3"/>
    <w:rsid w:val="00E60411"/>
    <w:rsid w:val="00E92F38"/>
    <w:rsid w:val="00EA3E81"/>
    <w:rsid w:val="00ED57D2"/>
    <w:rsid w:val="00FC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2020-05-09T06:23:00Z</cp:lastPrinted>
  <dcterms:created xsi:type="dcterms:W3CDTF">2019-04-03T05:39:00Z</dcterms:created>
  <dcterms:modified xsi:type="dcterms:W3CDTF">2020-05-09T06:24:00Z</dcterms:modified>
</cp:coreProperties>
</file>