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C1" w:rsidRDefault="00064DC1">
      <w:pPr>
        <w:pStyle w:val="a3"/>
        <w:rPr>
          <w:sz w:val="20"/>
        </w:rPr>
      </w:pPr>
      <w:bookmarkStart w:id="0" w:name="_GoBack"/>
      <w:bookmarkEnd w:id="0"/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spacing w:before="7"/>
        <w:rPr>
          <w:sz w:val="19"/>
        </w:rPr>
      </w:pPr>
    </w:p>
    <w:p w:rsidR="00064DC1" w:rsidRPr="00987DB8" w:rsidRDefault="00EB18E8">
      <w:pPr>
        <w:pStyle w:val="1"/>
        <w:spacing w:before="90"/>
        <w:ind w:left="1569" w:right="1335"/>
        <w:jc w:val="center"/>
        <w:rPr>
          <w:sz w:val="28"/>
          <w:szCs w:val="28"/>
        </w:rPr>
      </w:pPr>
      <w:r w:rsidRPr="00987DB8">
        <w:rPr>
          <w:sz w:val="28"/>
          <w:szCs w:val="28"/>
        </w:rPr>
        <w:t>РАБОЧАЯ ПРОГРАММА УЧЕБНОЙ ДИСЦИПЛИНЫ</w:t>
      </w:r>
    </w:p>
    <w:p w:rsidR="00064DC1" w:rsidRDefault="00064DC1">
      <w:pPr>
        <w:pStyle w:val="a3"/>
        <w:spacing w:before="11"/>
        <w:rPr>
          <w:b/>
          <w:sz w:val="23"/>
        </w:rPr>
      </w:pPr>
    </w:p>
    <w:p w:rsidR="00064DC1" w:rsidRPr="00987DB8" w:rsidRDefault="00EB18E8">
      <w:pPr>
        <w:ind w:left="1567" w:right="1339"/>
        <w:jc w:val="center"/>
        <w:rPr>
          <w:b/>
          <w:sz w:val="28"/>
          <w:szCs w:val="28"/>
        </w:rPr>
      </w:pPr>
      <w:r w:rsidRPr="00987DB8">
        <w:rPr>
          <w:b/>
          <w:sz w:val="28"/>
          <w:szCs w:val="28"/>
        </w:rPr>
        <w:t>ОП. 15 ЭФФЕКТИВНОСТЬ ПОВЕДЕНИЯ НА РЫНКЕ ТРУДА</w:t>
      </w:r>
    </w:p>
    <w:p w:rsidR="00064DC1" w:rsidRDefault="00064DC1">
      <w:pPr>
        <w:pStyle w:val="a3"/>
        <w:rPr>
          <w:b/>
          <w:sz w:val="26"/>
        </w:rPr>
      </w:pPr>
    </w:p>
    <w:p w:rsidR="00064DC1" w:rsidRDefault="00064DC1">
      <w:pPr>
        <w:pStyle w:val="a3"/>
        <w:spacing w:before="8"/>
        <w:rPr>
          <w:b/>
          <w:sz w:val="21"/>
        </w:rPr>
      </w:pPr>
    </w:p>
    <w:p w:rsidR="00064DC1" w:rsidRDefault="00EB18E8">
      <w:pPr>
        <w:ind w:left="1569" w:right="1339"/>
        <w:jc w:val="center"/>
        <w:rPr>
          <w:sz w:val="28"/>
        </w:rPr>
      </w:pPr>
      <w:r>
        <w:rPr>
          <w:sz w:val="28"/>
        </w:rPr>
        <w:t>Специальность 35.02.07 Механизация сельского хозяйства</w:t>
      </w: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064DC1">
      <w:pPr>
        <w:pStyle w:val="a3"/>
        <w:rPr>
          <w:sz w:val="30"/>
        </w:rPr>
      </w:pPr>
    </w:p>
    <w:p w:rsidR="00064DC1" w:rsidRDefault="00EB18E8" w:rsidP="00EB18E8">
      <w:pPr>
        <w:spacing w:before="208"/>
        <w:ind w:left="4742" w:right="4504"/>
        <w:jc w:val="center"/>
        <w:rPr>
          <w:sz w:val="28"/>
        </w:rPr>
        <w:sectPr w:rsidR="00064DC1">
          <w:type w:val="continuous"/>
          <w:pgSz w:w="11910" w:h="16840"/>
          <w:pgMar w:top="1580" w:right="660" w:bottom="280" w:left="1280" w:header="720" w:footer="720" w:gutter="0"/>
          <w:cols w:space="720"/>
        </w:sectPr>
      </w:pPr>
      <w:r>
        <w:rPr>
          <w:sz w:val="28"/>
        </w:rPr>
        <w:t>Бохан 2019</w:t>
      </w:r>
    </w:p>
    <w:p w:rsidR="00064DC1" w:rsidRDefault="00EB18E8">
      <w:pPr>
        <w:pStyle w:val="a3"/>
        <w:spacing w:before="78"/>
        <w:ind w:left="5751" w:right="1509" w:firstLine="204"/>
      </w:pPr>
      <w:r>
        <w:lastRenderedPageBreak/>
        <w:t>Рассмотрена и одобрена на заседании МК</w:t>
      </w:r>
    </w:p>
    <w:p w:rsidR="00064DC1" w:rsidRDefault="00EB18E8">
      <w:pPr>
        <w:pStyle w:val="a3"/>
        <w:tabs>
          <w:tab w:val="left" w:pos="8837"/>
        </w:tabs>
        <w:ind w:left="5676"/>
      </w:pPr>
      <w:r>
        <w:t>Руководитель</w:t>
      </w:r>
      <w:r>
        <w:rPr>
          <w:spacing w:val="52"/>
        </w:rPr>
        <w:t xml:space="preserve"> </w:t>
      </w:r>
      <w:r>
        <w:t>МК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DC1" w:rsidRDefault="00EB18E8">
      <w:pPr>
        <w:pStyle w:val="a3"/>
        <w:tabs>
          <w:tab w:val="left" w:pos="8795"/>
        </w:tabs>
        <w:spacing w:before="1"/>
        <w:ind w:left="5657" w:right="947" w:firstLine="1709"/>
      </w:pPr>
      <w:r>
        <w:t xml:space="preserve">А.Ю. </w:t>
      </w:r>
      <w:r w:rsidR="00987DB8">
        <w:rPr>
          <w:spacing w:val="-3"/>
        </w:rPr>
        <w:t>Комаров</w:t>
      </w:r>
      <w:r>
        <w:rPr>
          <w:spacing w:val="-3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DC1" w:rsidRDefault="00EB18E8">
      <w:pPr>
        <w:pStyle w:val="a3"/>
        <w:tabs>
          <w:tab w:val="left" w:pos="6281"/>
          <w:tab w:val="left" w:pos="8078"/>
        </w:tabs>
        <w:ind w:left="5686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87DB8">
        <w:t>2019</w:t>
      </w:r>
      <w:r>
        <w:t>г.</w:t>
      </w:r>
    </w:p>
    <w:p w:rsidR="00064DC1" w:rsidRDefault="00064DC1">
      <w:pPr>
        <w:pStyle w:val="a3"/>
        <w:rPr>
          <w:sz w:val="26"/>
        </w:rPr>
      </w:pPr>
    </w:p>
    <w:p w:rsidR="00064DC1" w:rsidRDefault="00064DC1">
      <w:pPr>
        <w:pStyle w:val="a3"/>
        <w:rPr>
          <w:sz w:val="26"/>
        </w:rPr>
      </w:pPr>
    </w:p>
    <w:p w:rsidR="00064DC1" w:rsidRDefault="00064DC1">
      <w:pPr>
        <w:pStyle w:val="a3"/>
        <w:rPr>
          <w:sz w:val="26"/>
        </w:rPr>
      </w:pPr>
    </w:p>
    <w:p w:rsidR="00064DC1" w:rsidRDefault="00064DC1">
      <w:pPr>
        <w:pStyle w:val="a3"/>
        <w:rPr>
          <w:sz w:val="26"/>
        </w:rPr>
      </w:pPr>
    </w:p>
    <w:p w:rsidR="00064DC1" w:rsidRDefault="00064DC1">
      <w:pPr>
        <w:pStyle w:val="a3"/>
        <w:rPr>
          <w:sz w:val="26"/>
        </w:rPr>
      </w:pPr>
    </w:p>
    <w:p w:rsidR="00064DC1" w:rsidRDefault="00064DC1">
      <w:pPr>
        <w:pStyle w:val="a3"/>
        <w:rPr>
          <w:sz w:val="38"/>
        </w:rPr>
      </w:pPr>
    </w:p>
    <w:p w:rsidR="00064DC1" w:rsidRDefault="00EB18E8">
      <w:pPr>
        <w:pStyle w:val="a3"/>
        <w:ind w:left="422" w:right="188"/>
        <w:jc w:val="both"/>
      </w:pPr>
      <w:r>
        <w:t>Программа учебной дисциплины разработана в соответствии с Федеральным государственным образовательным стандартом и региональным учебным планом по специальности среднего профессионального образования 35.02.07 Механизация сельского хозяйства</w:t>
      </w:r>
    </w:p>
    <w:p w:rsidR="00064DC1" w:rsidRDefault="00064DC1">
      <w:pPr>
        <w:pStyle w:val="a3"/>
        <w:rPr>
          <w:sz w:val="26"/>
        </w:rPr>
      </w:pPr>
    </w:p>
    <w:p w:rsidR="00064DC1" w:rsidRDefault="00064DC1">
      <w:pPr>
        <w:pStyle w:val="a3"/>
        <w:rPr>
          <w:sz w:val="22"/>
        </w:rPr>
      </w:pPr>
    </w:p>
    <w:p w:rsidR="00064DC1" w:rsidRDefault="00EB18E8">
      <w:pPr>
        <w:tabs>
          <w:tab w:val="left" w:pos="3924"/>
          <w:tab w:val="left" w:pos="6190"/>
          <w:tab w:val="left" w:pos="7862"/>
        </w:tabs>
        <w:spacing w:line="242" w:lineRule="auto"/>
        <w:ind w:left="422" w:right="189"/>
        <w:rPr>
          <w:b/>
          <w:sz w:val="24"/>
        </w:rPr>
      </w:pPr>
      <w:r>
        <w:rPr>
          <w:b/>
          <w:sz w:val="24"/>
        </w:rPr>
        <w:t>Организация-разработчик:</w:t>
      </w:r>
      <w:r>
        <w:rPr>
          <w:b/>
          <w:sz w:val="24"/>
        </w:rPr>
        <w:tab/>
      </w:r>
      <w:r>
        <w:rPr>
          <w:sz w:val="24"/>
        </w:rPr>
        <w:t>Государственное</w:t>
      </w:r>
      <w:r>
        <w:rPr>
          <w:sz w:val="24"/>
        </w:rPr>
        <w:tab/>
        <w:t>бюджетное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профессиональное </w:t>
      </w:r>
      <w:r>
        <w:rPr>
          <w:sz w:val="24"/>
        </w:rPr>
        <w:t xml:space="preserve">образовательное учреждение Иркутской области «Боханский аграрный техникум» </w:t>
      </w:r>
      <w:r>
        <w:rPr>
          <w:b/>
          <w:sz w:val="24"/>
        </w:rPr>
        <w:t>Разработчик:</w:t>
      </w:r>
    </w:p>
    <w:p w:rsidR="00064DC1" w:rsidRDefault="00EB18E8">
      <w:pPr>
        <w:pStyle w:val="a3"/>
        <w:spacing w:line="250" w:lineRule="exact"/>
        <w:ind w:left="422"/>
      </w:pPr>
      <w:r>
        <w:rPr>
          <w:spacing w:val="-60"/>
          <w:u w:val="single"/>
        </w:rPr>
        <w:t xml:space="preserve"> </w:t>
      </w:r>
      <w:r>
        <w:rPr>
          <w:u w:val="single"/>
        </w:rPr>
        <w:t>Павлова Екатерина Николаевна, преподаватель</w:t>
      </w:r>
    </w:p>
    <w:p w:rsidR="00064DC1" w:rsidRDefault="00EB18E8">
      <w:pPr>
        <w:spacing w:line="166" w:lineRule="exact"/>
        <w:ind w:left="422"/>
        <w:rPr>
          <w:sz w:val="16"/>
        </w:rPr>
      </w:pPr>
      <w:r>
        <w:rPr>
          <w:sz w:val="16"/>
        </w:rPr>
        <w:t>Ф.И.О., ученая степень, звание, должность</w:t>
      </w:r>
    </w:p>
    <w:p w:rsidR="00064DC1" w:rsidRDefault="00064DC1">
      <w:pPr>
        <w:pStyle w:val="a3"/>
        <w:rPr>
          <w:sz w:val="18"/>
        </w:rPr>
      </w:pPr>
    </w:p>
    <w:p w:rsidR="00064DC1" w:rsidRDefault="00064DC1">
      <w:pPr>
        <w:pStyle w:val="a3"/>
        <w:spacing w:before="7"/>
        <w:rPr>
          <w:sz w:val="17"/>
        </w:rPr>
      </w:pPr>
    </w:p>
    <w:p w:rsidR="00064DC1" w:rsidRDefault="00EB18E8">
      <w:pPr>
        <w:pStyle w:val="1"/>
        <w:spacing w:line="274" w:lineRule="exact"/>
      </w:pPr>
      <w:r>
        <w:t>Рецензент:</w:t>
      </w:r>
    </w:p>
    <w:p w:rsidR="00064DC1" w:rsidRDefault="00A75247">
      <w:pPr>
        <w:pStyle w:val="a3"/>
        <w:tabs>
          <w:tab w:val="left" w:pos="8223"/>
        </w:tabs>
        <w:spacing w:line="274" w:lineRule="exact"/>
        <w:ind w:left="4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777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+0EgIAACg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EB18E8">
        <w:t>Администрация МО «Боханский район», гл.специалист ГО и ЧС</w:t>
      </w:r>
      <w:r w:rsidR="00EB18E8">
        <w:rPr>
          <w:spacing w:val="-20"/>
        </w:rPr>
        <w:t xml:space="preserve"> </w:t>
      </w:r>
      <w:r w:rsidR="00EB18E8">
        <w:t>и</w:t>
      </w:r>
      <w:r w:rsidR="00EB18E8">
        <w:rPr>
          <w:spacing w:val="-3"/>
        </w:rPr>
        <w:t xml:space="preserve"> </w:t>
      </w:r>
      <w:r w:rsidR="00EB18E8">
        <w:t>ПБ</w:t>
      </w:r>
      <w:r w:rsidR="00EB18E8">
        <w:tab/>
        <w:t>С.В.Кабанов</w:t>
      </w:r>
    </w:p>
    <w:p w:rsidR="00064DC1" w:rsidRDefault="00EB18E8">
      <w:pPr>
        <w:tabs>
          <w:tab w:val="left" w:pos="4651"/>
          <w:tab w:val="left" w:pos="7888"/>
        </w:tabs>
        <w:spacing w:before="1"/>
        <w:ind w:left="422"/>
        <w:rPr>
          <w:sz w:val="20"/>
        </w:rPr>
      </w:pPr>
      <w:r>
        <w:rPr>
          <w:sz w:val="20"/>
        </w:rPr>
        <w:t>(место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  <w:r>
        <w:rPr>
          <w:sz w:val="20"/>
        </w:rPr>
        <w:tab/>
        <w:t>(занимаемая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(инициалы,</w:t>
      </w:r>
      <w:r>
        <w:rPr>
          <w:spacing w:val="2"/>
          <w:sz w:val="20"/>
        </w:rPr>
        <w:t xml:space="preserve"> </w:t>
      </w:r>
      <w:r>
        <w:rPr>
          <w:sz w:val="20"/>
        </w:rPr>
        <w:t>фамилия)</w:t>
      </w:r>
    </w:p>
    <w:p w:rsidR="00064DC1" w:rsidRDefault="00064DC1">
      <w:pPr>
        <w:rPr>
          <w:sz w:val="20"/>
        </w:rPr>
        <w:sectPr w:rsidR="00064DC1">
          <w:pgSz w:w="11910" w:h="16840"/>
          <w:pgMar w:top="1580" w:right="660" w:bottom="280" w:left="1280" w:header="720" w:footer="720" w:gutter="0"/>
          <w:cols w:space="720"/>
        </w:sectPr>
      </w:pPr>
    </w:p>
    <w:p w:rsidR="00064DC1" w:rsidRDefault="00EB18E8">
      <w:pPr>
        <w:pStyle w:val="a3"/>
        <w:spacing w:before="78"/>
        <w:ind w:left="1569" w:right="1337"/>
        <w:jc w:val="center"/>
      </w:pPr>
      <w:r>
        <w:lastRenderedPageBreak/>
        <w:t>СОДЕРЖАНИЕ</w:t>
      </w: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rPr>
          <w:sz w:val="20"/>
        </w:rPr>
      </w:pPr>
    </w:p>
    <w:p w:rsidR="00064DC1" w:rsidRDefault="00064DC1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122"/>
        <w:gridCol w:w="986"/>
      </w:tblGrid>
      <w:tr w:rsidR="00064DC1">
        <w:trPr>
          <w:trHeight w:val="270"/>
        </w:trPr>
        <w:tc>
          <w:tcPr>
            <w:tcW w:w="8122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064DC1" w:rsidRDefault="00EB18E8">
            <w:pPr>
              <w:pStyle w:val="TableParagraph"/>
              <w:spacing w:line="251" w:lineRule="exact"/>
              <w:ind w:left="375" w:right="17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064DC1">
        <w:trPr>
          <w:trHeight w:val="414"/>
        </w:trPr>
        <w:tc>
          <w:tcPr>
            <w:tcW w:w="8122" w:type="dxa"/>
          </w:tcPr>
          <w:p w:rsidR="00064DC1" w:rsidRDefault="00EB18E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ПАСПОРТ ПРОГРАММЫ УЧЕБНОЙ ДИСЦИПЛИНЫ</w:t>
            </w:r>
          </w:p>
        </w:tc>
        <w:tc>
          <w:tcPr>
            <w:tcW w:w="986" w:type="dxa"/>
          </w:tcPr>
          <w:p w:rsidR="00064DC1" w:rsidRDefault="00EB18E8">
            <w:pPr>
              <w:pStyle w:val="TableParagraph"/>
              <w:spacing w:line="271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DC1">
        <w:trPr>
          <w:trHeight w:val="551"/>
        </w:trPr>
        <w:tc>
          <w:tcPr>
            <w:tcW w:w="8122" w:type="dxa"/>
          </w:tcPr>
          <w:p w:rsidR="00064DC1" w:rsidRDefault="00EB18E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 СТРУКТУРА И СОДЕРЖАНИЕ УЧЕБНОЙ ДИСЦИПЛИНЫ</w:t>
            </w:r>
          </w:p>
        </w:tc>
        <w:tc>
          <w:tcPr>
            <w:tcW w:w="986" w:type="dxa"/>
          </w:tcPr>
          <w:p w:rsidR="00064DC1" w:rsidRDefault="00EB18E8">
            <w:pPr>
              <w:pStyle w:val="TableParagraph"/>
              <w:spacing w:before="13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4DC1">
        <w:trPr>
          <w:trHeight w:val="612"/>
        </w:trPr>
        <w:tc>
          <w:tcPr>
            <w:tcW w:w="8122" w:type="dxa"/>
          </w:tcPr>
          <w:p w:rsidR="00064DC1" w:rsidRDefault="00EB18E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 УСЛОВИЯ РЕАЛИЗАЦИИ УЧЕБНОЙ ДИСЦИПЛИНЫ</w:t>
            </w:r>
          </w:p>
        </w:tc>
        <w:tc>
          <w:tcPr>
            <w:tcW w:w="986" w:type="dxa"/>
          </w:tcPr>
          <w:p w:rsidR="00064DC1" w:rsidRDefault="00EB18E8">
            <w:pPr>
              <w:pStyle w:val="TableParagraph"/>
              <w:spacing w:before="13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4DC1">
        <w:trPr>
          <w:trHeight w:val="745"/>
        </w:trPr>
        <w:tc>
          <w:tcPr>
            <w:tcW w:w="8122" w:type="dxa"/>
          </w:tcPr>
          <w:p w:rsidR="00064DC1" w:rsidRDefault="00EB18E8">
            <w:pPr>
              <w:pStyle w:val="TableParagraph"/>
              <w:spacing w:before="193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986" w:type="dxa"/>
          </w:tcPr>
          <w:p w:rsidR="00064DC1" w:rsidRDefault="00EB18E8">
            <w:pPr>
              <w:pStyle w:val="TableParagraph"/>
              <w:spacing w:before="193"/>
              <w:ind w:left="373" w:right="1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64DC1" w:rsidRDefault="00064DC1">
      <w:pPr>
        <w:jc w:val="center"/>
        <w:rPr>
          <w:sz w:val="24"/>
        </w:rPr>
        <w:sectPr w:rsidR="00064DC1">
          <w:pgSz w:w="11910" w:h="16840"/>
          <w:pgMar w:top="1580" w:right="660" w:bottom="280" w:left="1280" w:header="720" w:footer="720" w:gutter="0"/>
          <w:cols w:space="720"/>
        </w:sectPr>
      </w:pPr>
    </w:p>
    <w:p w:rsidR="00064DC1" w:rsidRDefault="00EB18E8">
      <w:pPr>
        <w:pStyle w:val="1"/>
        <w:numPr>
          <w:ilvl w:val="0"/>
          <w:numId w:val="10"/>
        </w:numPr>
        <w:tabs>
          <w:tab w:val="left" w:pos="2129"/>
        </w:tabs>
        <w:spacing w:before="71"/>
        <w:ind w:right="1533" w:firstLine="132"/>
        <w:jc w:val="left"/>
      </w:pPr>
      <w:r>
        <w:lastRenderedPageBreak/>
        <w:t xml:space="preserve">ПАСПОРТ </w:t>
      </w:r>
      <w:r w:rsidR="00AF5238">
        <w:t xml:space="preserve">РАБОЧЕЙ </w:t>
      </w:r>
      <w:r>
        <w:t xml:space="preserve">ПРОГРАММЫ УЧЕБНОЙ ДИСЦИПЛИНЫ ОП.15 </w:t>
      </w:r>
      <w:r>
        <w:rPr>
          <w:spacing w:val="2"/>
        </w:rPr>
        <w:t xml:space="preserve">ЭФФЕКТИВНОЕ </w:t>
      </w:r>
      <w:r>
        <w:t xml:space="preserve">ПОВЕДЕНИЕ НА РЫНКЕ </w:t>
      </w:r>
      <w:r>
        <w:rPr>
          <w:spacing w:val="2"/>
        </w:rPr>
        <w:t>ТРУДА</w:t>
      </w:r>
    </w:p>
    <w:p w:rsidR="00064DC1" w:rsidRDefault="00064DC1">
      <w:pPr>
        <w:pStyle w:val="a3"/>
        <w:rPr>
          <w:b/>
        </w:rPr>
      </w:pPr>
    </w:p>
    <w:p w:rsidR="00064DC1" w:rsidRDefault="00EB18E8">
      <w:pPr>
        <w:pStyle w:val="a4"/>
        <w:numPr>
          <w:ilvl w:val="1"/>
          <w:numId w:val="9"/>
        </w:numPr>
        <w:tabs>
          <w:tab w:val="left" w:pos="850"/>
        </w:tabs>
        <w:spacing w:line="274" w:lineRule="exact"/>
        <w:jc w:val="both"/>
        <w:rPr>
          <w:b/>
          <w:sz w:val="24"/>
        </w:rPr>
      </w:pPr>
      <w:r>
        <w:rPr>
          <w:b/>
          <w:spacing w:val="6"/>
          <w:sz w:val="24"/>
        </w:rPr>
        <w:t>Область применения</w:t>
      </w:r>
      <w:r>
        <w:rPr>
          <w:b/>
          <w:spacing w:val="21"/>
          <w:sz w:val="24"/>
        </w:rPr>
        <w:t xml:space="preserve"> </w:t>
      </w:r>
      <w:r>
        <w:rPr>
          <w:b/>
          <w:spacing w:val="6"/>
          <w:sz w:val="24"/>
        </w:rPr>
        <w:t>программы</w:t>
      </w:r>
    </w:p>
    <w:p w:rsidR="00064DC1" w:rsidRDefault="00AF5238">
      <w:pPr>
        <w:ind w:left="422" w:right="185" w:firstLine="719"/>
        <w:jc w:val="both"/>
        <w:rPr>
          <w:b/>
          <w:sz w:val="24"/>
        </w:rPr>
      </w:pPr>
      <w:r>
        <w:rPr>
          <w:sz w:val="24"/>
        </w:rPr>
        <w:t>Рабочая п</w:t>
      </w:r>
      <w:r w:rsidR="00EB18E8">
        <w:rPr>
          <w:sz w:val="24"/>
        </w:rPr>
        <w:t xml:space="preserve">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</w:t>
      </w:r>
      <w:r w:rsidR="00EB18E8">
        <w:rPr>
          <w:b/>
          <w:sz w:val="24"/>
        </w:rPr>
        <w:t>35.02.07 «Механизация сельского хозяйства».</w:t>
      </w:r>
    </w:p>
    <w:p w:rsidR="00064DC1" w:rsidRDefault="00EB18E8">
      <w:pPr>
        <w:pStyle w:val="a3"/>
        <w:ind w:left="422" w:right="184" w:firstLine="719"/>
        <w:jc w:val="both"/>
      </w:pPr>
      <w:r>
        <w:t>Программа учебной дисциплины может быть использована в профессиональной подготовке по программе, а также повышении квалификации руководящих работников и специалистов по профилю основной образовательной программы 35.02.07 «Механизация сельского хозяйства».</w:t>
      </w:r>
    </w:p>
    <w:p w:rsidR="00064DC1" w:rsidRDefault="00064DC1">
      <w:pPr>
        <w:pStyle w:val="a3"/>
        <w:spacing w:before="3"/>
      </w:pPr>
    </w:p>
    <w:p w:rsidR="00064DC1" w:rsidRDefault="00EB18E8">
      <w:pPr>
        <w:pStyle w:val="1"/>
        <w:numPr>
          <w:ilvl w:val="1"/>
          <w:numId w:val="9"/>
        </w:numPr>
        <w:tabs>
          <w:tab w:val="left" w:pos="782"/>
        </w:tabs>
        <w:ind w:left="422" w:right="2176" w:firstLine="0"/>
      </w:pPr>
      <w:r>
        <w:rPr>
          <w:spacing w:val="5"/>
        </w:rPr>
        <w:t xml:space="preserve">Место дисциплины </w:t>
      </w:r>
      <w:r>
        <w:t xml:space="preserve">в </w:t>
      </w:r>
      <w:r>
        <w:rPr>
          <w:spacing w:val="5"/>
        </w:rPr>
        <w:t>структуре основной профессиональной образовательной</w:t>
      </w:r>
      <w:r>
        <w:rPr>
          <w:spacing w:val="14"/>
        </w:rPr>
        <w:t xml:space="preserve"> </w:t>
      </w:r>
      <w:r>
        <w:rPr>
          <w:spacing w:val="5"/>
        </w:rPr>
        <w:t>программы:</w:t>
      </w:r>
    </w:p>
    <w:p w:rsidR="00064DC1" w:rsidRDefault="00EB18E8">
      <w:pPr>
        <w:pStyle w:val="a3"/>
        <w:ind w:left="422" w:right="189"/>
      </w:pPr>
      <w:r>
        <w:t>Реализуется в рамках общепрофессиональных дисциплин профессионального цикла ОПОП СПО (вариативная часть).</w:t>
      </w:r>
    </w:p>
    <w:p w:rsidR="00064DC1" w:rsidRDefault="00064DC1">
      <w:pPr>
        <w:pStyle w:val="a3"/>
      </w:pPr>
    </w:p>
    <w:p w:rsidR="00064DC1" w:rsidRDefault="00EB18E8">
      <w:pPr>
        <w:pStyle w:val="1"/>
        <w:numPr>
          <w:ilvl w:val="1"/>
          <w:numId w:val="9"/>
        </w:numPr>
        <w:tabs>
          <w:tab w:val="left" w:pos="769"/>
          <w:tab w:val="left" w:pos="1583"/>
          <w:tab w:val="left" w:pos="1976"/>
          <w:tab w:val="left" w:pos="3001"/>
          <w:tab w:val="left" w:pos="4711"/>
          <w:tab w:val="left" w:pos="5054"/>
          <w:tab w:val="left" w:pos="6636"/>
          <w:tab w:val="left" w:pos="7042"/>
          <w:tab w:val="left" w:pos="8731"/>
        </w:tabs>
        <w:spacing w:before="1"/>
        <w:ind w:left="422" w:right="194" w:firstLine="0"/>
      </w:pPr>
      <w:r>
        <w:t>Цели</w:t>
      </w:r>
      <w:r>
        <w:tab/>
        <w:t>и</w:t>
      </w:r>
      <w:r>
        <w:tab/>
      </w:r>
      <w:r>
        <w:rPr>
          <w:spacing w:val="4"/>
        </w:rPr>
        <w:t>задачи</w:t>
      </w:r>
      <w:r>
        <w:rPr>
          <w:spacing w:val="4"/>
        </w:rPr>
        <w:tab/>
      </w:r>
      <w:r>
        <w:rPr>
          <w:spacing w:val="5"/>
        </w:rPr>
        <w:t>дисциплины</w:t>
      </w:r>
      <w:r>
        <w:rPr>
          <w:spacing w:val="5"/>
        </w:rPr>
        <w:tab/>
      </w:r>
      <w:r>
        <w:t>-</w:t>
      </w:r>
      <w:r>
        <w:tab/>
      </w:r>
      <w:r>
        <w:rPr>
          <w:spacing w:val="5"/>
        </w:rPr>
        <w:t>требования</w:t>
      </w:r>
      <w:r>
        <w:rPr>
          <w:spacing w:val="5"/>
        </w:rPr>
        <w:tab/>
      </w:r>
      <w:r>
        <w:t>к</w:t>
      </w:r>
      <w:r>
        <w:tab/>
      </w:r>
      <w:r>
        <w:rPr>
          <w:spacing w:val="5"/>
        </w:rPr>
        <w:t>результатам</w:t>
      </w:r>
      <w:r>
        <w:rPr>
          <w:spacing w:val="5"/>
        </w:rPr>
        <w:tab/>
      </w:r>
      <w:r>
        <w:rPr>
          <w:spacing w:val="3"/>
        </w:rPr>
        <w:t xml:space="preserve">освоения </w:t>
      </w:r>
      <w:r>
        <w:rPr>
          <w:spacing w:val="5"/>
        </w:rPr>
        <w:t>дисциплины:</w:t>
      </w:r>
    </w:p>
    <w:p w:rsidR="00064DC1" w:rsidRDefault="00EB18E8">
      <w:pPr>
        <w:pStyle w:val="a3"/>
        <w:spacing w:line="271" w:lineRule="exact"/>
        <w:ind w:left="422"/>
      </w:pPr>
      <w:r>
        <w:t>В результате освоения дисциплины обучающийся должен</w:t>
      </w:r>
    </w:p>
    <w:p w:rsidR="00064DC1" w:rsidRDefault="00EB18E8">
      <w:pPr>
        <w:ind w:left="422"/>
        <w:rPr>
          <w:i/>
          <w:sz w:val="24"/>
        </w:rPr>
      </w:pPr>
      <w:r>
        <w:rPr>
          <w:i/>
          <w:sz w:val="24"/>
        </w:rPr>
        <w:t>уметь: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ind w:left="1130"/>
        <w:rPr>
          <w:sz w:val="24"/>
        </w:rPr>
      </w:pPr>
      <w:r>
        <w:rPr>
          <w:sz w:val="24"/>
        </w:rPr>
        <w:t>составлять алгоритм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ind w:left="113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самопрезентацию.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ind w:left="1130"/>
        <w:rPr>
          <w:sz w:val="24"/>
        </w:rPr>
      </w:pPr>
      <w:r>
        <w:rPr>
          <w:sz w:val="24"/>
        </w:rPr>
        <w:t>составлять резюме.</w:t>
      </w:r>
    </w:p>
    <w:p w:rsidR="00064DC1" w:rsidRDefault="00EB18E8">
      <w:pPr>
        <w:ind w:left="422"/>
        <w:rPr>
          <w:i/>
          <w:sz w:val="24"/>
        </w:rPr>
      </w:pPr>
      <w:r>
        <w:rPr>
          <w:i/>
          <w:sz w:val="24"/>
        </w:rPr>
        <w:t>знать: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ind w:left="1130"/>
        <w:rPr>
          <w:sz w:val="24"/>
        </w:rPr>
      </w:pPr>
      <w:r>
        <w:rPr>
          <w:sz w:val="24"/>
        </w:rPr>
        <w:t>ситуацию на 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ind w:right="186" w:firstLine="0"/>
        <w:rPr>
          <w:sz w:val="24"/>
        </w:rPr>
      </w:pPr>
      <w:r>
        <w:rPr>
          <w:sz w:val="24"/>
        </w:rPr>
        <w:t>основные составляющие процесса оформления трудовых отношений и адаптации на рабочем месте 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рекомендациями;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ind w:right="192" w:firstLine="0"/>
        <w:rPr>
          <w:sz w:val="24"/>
        </w:rPr>
      </w:pPr>
      <w:r>
        <w:rPr>
          <w:sz w:val="24"/>
        </w:rPr>
        <w:t>технологии трудоустройства для планирования собственных активных действий на 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64DC1" w:rsidRDefault="00EB18E8">
      <w:pPr>
        <w:pStyle w:val="a4"/>
        <w:numPr>
          <w:ilvl w:val="0"/>
          <w:numId w:val="8"/>
        </w:numPr>
        <w:tabs>
          <w:tab w:val="left" w:pos="1129"/>
          <w:tab w:val="left" w:pos="1130"/>
          <w:tab w:val="left" w:pos="2168"/>
          <w:tab w:val="left" w:pos="4084"/>
          <w:tab w:val="left" w:pos="5256"/>
          <w:tab w:val="left" w:pos="6947"/>
          <w:tab w:val="left" w:pos="8119"/>
        </w:tabs>
        <w:ind w:right="193" w:firstLine="0"/>
        <w:rPr>
          <w:sz w:val="24"/>
        </w:rPr>
      </w:pPr>
      <w:r>
        <w:rPr>
          <w:sz w:val="24"/>
        </w:rPr>
        <w:t>понятия</w:t>
      </w:r>
      <w:r>
        <w:rPr>
          <w:sz w:val="24"/>
        </w:rPr>
        <w:tab/>
        <w:t>«горизонтальная</w:t>
      </w:r>
      <w:r>
        <w:rPr>
          <w:sz w:val="24"/>
        </w:rPr>
        <w:tab/>
        <w:t>карьера»,</w:t>
      </w:r>
      <w:r>
        <w:rPr>
          <w:sz w:val="24"/>
        </w:rPr>
        <w:tab/>
        <w:t>«вертикальная</w:t>
      </w:r>
      <w:r>
        <w:rPr>
          <w:sz w:val="24"/>
        </w:rPr>
        <w:tab/>
        <w:t>карьера»;</w:t>
      </w:r>
      <w:r>
        <w:rPr>
          <w:sz w:val="24"/>
        </w:rPr>
        <w:tab/>
        <w:t>проектирование карьеры.</w:t>
      </w:r>
    </w:p>
    <w:p w:rsidR="00064DC1" w:rsidRDefault="00EB18E8">
      <w:pPr>
        <w:pStyle w:val="a3"/>
        <w:ind w:left="422" w:firstLine="707"/>
      </w:pPr>
      <w:r>
        <w:t>В процессе освоения дисциплины у студентов должны формировать общие компетенции (ОК):</w:t>
      </w:r>
    </w:p>
    <w:p w:rsidR="00064DC1" w:rsidRDefault="00EB18E8">
      <w:pPr>
        <w:pStyle w:val="a3"/>
        <w:ind w:left="422" w:right="827"/>
      </w:pPr>
      <w:r>
        <w:t>ОК 3. Принимать решения в стандартных и нестандартных ситуациях и нести за них ответственность.</w:t>
      </w:r>
    </w:p>
    <w:p w:rsidR="00064DC1" w:rsidRDefault="00EB18E8">
      <w:pPr>
        <w:pStyle w:val="a3"/>
        <w:ind w:left="422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4DC1" w:rsidRDefault="00EB18E8">
      <w:pPr>
        <w:pStyle w:val="a3"/>
        <w:ind w:left="422" w:right="1595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64DC1" w:rsidRDefault="00EB18E8">
      <w:pPr>
        <w:pStyle w:val="a3"/>
        <w:spacing w:before="1"/>
        <w:ind w:left="422" w:right="624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4DC1" w:rsidRDefault="00064DC1">
      <w:pPr>
        <w:pStyle w:val="a3"/>
        <w:spacing w:before="7"/>
      </w:pPr>
    </w:p>
    <w:p w:rsidR="00064DC1" w:rsidRDefault="00EB18E8">
      <w:pPr>
        <w:pStyle w:val="a4"/>
        <w:numPr>
          <w:ilvl w:val="1"/>
          <w:numId w:val="9"/>
        </w:numPr>
        <w:tabs>
          <w:tab w:val="left" w:pos="843"/>
        </w:tabs>
        <w:spacing w:line="237" w:lineRule="auto"/>
        <w:ind w:left="422" w:right="2328" w:firstLine="0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дисциплины: </w:t>
      </w:r>
      <w:r>
        <w:rPr>
          <w:sz w:val="24"/>
        </w:rPr>
        <w:t>максимальной учебной нагрузки обучающегося 67 часов, в том числе: обязательной аудиторной учебной нагрузки обучающегося 45 часов; самостоятельной работы обучающегося 22 часа.</w:t>
      </w:r>
    </w:p>
    <w:p w:rsidR="00064DC1" w:rsidRDefault="00064DC1">
      <w:pPr>
        <w:spacing w:line="237" w:lineRule="auto"/>
        <w:rPr>
          <w:sz w:val="24"/>
        </w:rPr>
        <w:sectPr w:rsidR="00064DC1">
          <w:pgSz w:w="11910" w:h="16840"/>
          <w:pgMar w:top="1040" w:right="660" w:bottom="280" w:left="1280" w:header="720" w:footer="720" w:gutter="0"/>
          <w:cols w:space="720"/>
        </w:sectPr>
      </w:pPr>
    </w:p>
    <w:p w:rsidR="00064DC1" w:rsidRDefault="00EB18E8">
      <w:pPr>
        <w:pStyle w:val="1"/>
        <w:numPr>
          <w:ilvl w:val="0"/>
          <w:numId w:val="10"/>
        </w:numPr>
        <w:tabs>
          <w:tab w:val="left" w:pos="1824"/>
        </w:tabs>
        <w:spacing w:before="71"/>
        <w:ind w:left="1823" w:hanging="241"/>
        <w:jc w:val="left"/>
      </w:pPr>
      <w:r>
        <w:lastRenderedPageBreak/>
        <w:t>СТРУКТУРА И СОДЕРЖАНИЕ УЧЕБНОЙ</w:t>
      </w:r>
      <w:r>
        <w:rPr>
          <w:spacing w:val="-5"/>
        </w:rPr>
        <w:t xml:space="preserve"> </w:t>
      </w:r>
      <w:r>
        <w:t>ДИСЦИПЛИНЫ</w:t>
      </w:r>
    </w:p>
    <w:p w:rsidR="00064DC1" w:rsidRDefault="00EB18E8">
      <w:pPr>
        <w:pStyle w:val="a4"/>
        <w:numPr>
          <w:ilvl w:val="1"/>
          <w:numId w:val="7"/>
        </w:numPr>
        <w:tabs>
          <w:tab w:val="left" w:pos="84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064DC1" w:rsidRDefault="00064DC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5"/>
      </w:tblGrid>
      <w:tr w:rsidR="00064DC1">
        <w:trPr>
          <w:trHeight w:val="277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8" w:lineRule="exact"/>
              <w:ind w:left="2012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деятельности</w:t>
            </w:r>
          </w:p>
        </w:tc>
        <w:tc>
          <w:tcPr>
            <w:tcW w:w="2695" w:type="dxa"/>
          </w:tcPr>
          <w:p w:rsidR="00064DC1" w:rsidRDefault="00EB18E8">
            <w:pPr>
              <w:pStyle w:val="TableParagraph"/>
              <w:spacing w:line="258" w:lineRule="exact"/>
              <w:ind w:left="630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064DC1">
        <w:trPr>
          <w:trHeight w:val="275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695" w:type="dxa"/>
          </w:tcPr>
          <w:p w:rsidR="00064DC1" w:rsidRDefault="00EB18E8">
            <w:pPr>
              <w:pStyle w:val="TableParagraph"/>
              <w:spacing w:line="256" w:lineRule="exact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64DC1">
        <w:trPr>
          <w:trHeight w:val="275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695" w:type="dxa"/>
          </w:tcPr>
          <w:p w:rsidR="00064DC1" w:rsidRDefault="00EB18E8">
            <w:pPr>
              <w:pStyle w:val="TableParagraph"/>
              <w:spacing w:line="256" w:lineRule="exact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64DC1">
        <w:trPr>
          <w:trHeight w:val="275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695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275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695" w:type="dxa"/>
          </w:tcPr>
          <w:p w:rsidR="00064DC1" w:rsidRDefault="00EB18E8">
            <w:pPr>
              <w:pStyle w:val="TableParagraph"/>
              <w:spacing w:line="256" w:lineRule="exact"/>
              <w:ind w:left="630" w:right="5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DC1">
        <w:trPr>
          <w:trHeight w:val="275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 (всего)</w:t>
            </w:r>
          </w:p>
        </w:tc>
        <w:tc>
          <w:tcPr>
            <w:tcW w:w="2695" w:type="dxa"/>
          </w:tcPr>
          <w:p w:rsidR="00064DC1" w:rsidRDefault="00EB18E8"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64DC1">
        <w:trPr>
          <w:trHeight w:val="278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695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275"/>
        </w:trPr>
        <w:tc>
          <w:tcPr>
            <w:tcW w:w="6947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</w:t>
            </w:r>
          </w:p>
        </w:tc>
        <w:tc>
          <w:tcPr>
            <w:tcW w:w="2695" w:type="dxa"/>
          </w:tcPr>
          <w:p w:rsidR="00064DC1" w:rsidRDefault="00EB18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64DC1" w:rsidRDefault="00064DC1">
      <w:pPr>
        <w:spacing w:line="256" w:lineRule="exact"/>
        <w:jc w:val="center"/>
        <w:rPr>
          <w:sz w:val="24"/>
        </w:rPr>
        <w:sectPr w:rsidR="00064DC1">
          <w:pgSz w:w="11910" w:h="16840"/>
          <w:pgMar w:top="1040" w:right="660" w:bottom="280" w:left="1280" w:header="720" w:footer="720" w:gutter="0"/>
          <w:cols w:space="720"/>
        </w:sectPr>
      </w:pPr>
    </w:p>
    <w:p w:rsidR="00064DC1" w:rsidRDefault="00EB18E8">
      <w:pPr>
        <w:pStyle w:val="a4"/>
        <w:numPr>
          <w:ilvl w:val="1"/>
          <w:numId w:val="7"/>
        </w:numPr>
        <w:tabs>
          <w:tab w:val="left" w:pos="633"/>
        </w:tabs>
        <w:spacing w:before="60"/>
        <w:ind w:left="63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ОП.15 ЭФФЕКТИВНОСТЬ ПОВЕДЕНИЯ НА РЫНКЕ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ТРУДА</w:t>
      </w:r>
    </w:p>
    <w:p w:rsidR="00064DC1" w:rsidRDefault="00064DC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04"/>
        <w:gridCol w:w="7852"/>
        <w:gridCol w:w="1649"/>
        <w:gridCol w:w="1817"/>
      </w:tblGrid>
      <w:tr w:rsidR="00064DC1">
        <w:trPr>
          <w:trHeight w:val="400"/>
        </w:trPr>
        <w:tc>
          <w:tcPr>
            <w:tcW w:w="3622" w:type="dxa"/>
          </w:tcPr>
          <w:p w:rsidR="00064DC1" w:rsidRDefault="00EB18E8">
            <w:pPr>
              <w:pStyle w:val="TableParagraph"/>
              <w:spacing w:line="204" w:lineRule="exact"/>
              <w:ind w:left="426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0" w:lineRule="exact"/>
              <w:ind w:left="274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и практические работы,</w:t>
            </w:r>
          </w:p>
          <w:p w:rsidR="00064DC1" w:rsidRDefault="00EB18E8">
            <w:pPr>
              <w:pStyle w:val="TableParagraph"/>
              <w:spacing w:line="191" w:lineRule="exact"/>
              <w:ind w:left="280" w:right="2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обучающихся, курсовая работ (проект) </w:t>
            </w:r>
            <w:r>
              <w:rPr>
                <w:sz w:val="20"/>
              </w:rPr>
              <w:t>(если предусмотрены)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225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часов</w:t>
            </w:r>
          </w:p>
        </w:tc>
        <w:tc>
          <w:tcPr>
            <w:tcW w:w="1817" w:type="dxa"/>
          </w:tcPr>
          <w:p w:rsidR="00064DC1" w:rsidRDefault="00EB18E8">
            <w:pPr>
              <w:pStyle w:val="TableParagraph"/>
              <w:spacing w:line="190" w:lineRule="exact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:rsidR="00064DC1" w:rsidRDefault="00EB18E8">
            <w:pPr>
              <w:pStyle w:val="TableParagraph"/>
              <w:spacing w:line="191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064DC1">
        <w:trPr>
          <w:trHeight w:val="198"/>
        </w:trPr>
        <w:tc>
          <w:tcPr>
            <w:tcW w:w="3622" w:type="dxa"/>
          </w:tcPr>
          <w:p w:rsidR="00064DC1" w:rsidRDefault="00EB18E8">
            <w:pPr>
              <w:pStyle w:val="TableParagraph"/>
              <w:spacing w:line="17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7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179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7" w:type="dxa"/>
          </w:tcPr>
          <w:p w:rsidR="00064DC1" w:rsidRDefault="00EB18E8">
            <w:pPr>
              <w:pStyle w:val="TableParagraph"/>
              <w:spacing w:line="17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64DC1">
        <w:trPr>
          <w:trHeight w:val="196"/>
        </w:trPr>
        <w:tc>
          <w:tcPr>
            <w:tcW w:w="11978" w:type="dxa"/>
            <w:gridSpan w:val="3"/>
            <w:vMerge w:val="restart"/>
          </w:tcPr>
          <w:p w:rsidR="00064DC1" w:rsidRDefault="00EB18E8">
            <w:pPr>
              <w:pStyle w:val="TableParagraph"/>
              <w:spacing w:line="19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  <w:p w:rsidR="00064DC1" w:rsidRDefault="00EB18E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Профессиональное самоопределение</w:t>
            </w:r>
          </w:p>
        </w:tc>
        <w:tc>
          <w:tcPr>
            <w:tcW w:w="1649" w:type="dxa"/>
            <w:vMerge w:val="restart"/>
            <w:tcBorders>
              <w:right w:val="single" w:sz="4" w:space="0" w:color="C0C0C0"/>
            </w:tcBorders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:rsidR="00064DC1" w:rsidRDefault="00064DC1">
            <w:pPr>
              <w:pStyle w:val="TableParagraph"/>
              <w:ind w:left="0"/>
              <w:rPr>
                <w:sz w:val="12"/>
              </w:rPr>
            </w:pPr>
          </w:p>
        </w:tc>
      </w:tr>
      <w:tr w:rsidR="00064DC1">
        <w:trPr>
          <w:trHeight w:val="193"/>
        </w:trPr>
        <w:tc>
          <w:tcPr>
            <w:tcW w:w="11978" w:type="dxa"/>
            <w:gridSpan w:val="3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4" w:space="0" w:color="C0C0C0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nil"/>
            </w:tcBorders>
            <w:shd w:val="clear" w:color="auto" w:fill="C0C0C0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201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08" w:lineRule="auto"/>
              <w:ind w:left="107" w:right="809"/>
              <w:rPr>
                <w:sz w:val="20"/>
              </w:rPr>
            </w:pPr>
            <w:r>
              <w:rPr>
                <w:b/>
                <w:sz w:val="20"/>
              </w:rPr>
              <w:t>Тема 1.1.</w:t>
            </w:r>
            <w:r>
              <w:rPr>
                <w:sz w:val="20"/>
              </w:rPr>
              <w:t>Спектр профессий, необходимых на рынке труда и требования к ним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1961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52" w:type="dxa"/>
          </w:tcPr>
          <w:p w:rsidR="00064DC1" w:rsidRDefault="00EB18E8">
            <w:pPr>
              <w:pStyle w:val="TableParagraph"/>
              <w:ind w:left="127" w:right="35"/>
              <w:rPr>
                <w:sz w:val="20"/>
              </w:rPr>
            </w:pPr>
            <w:r>
              <w:rPr>
                <w:sz w:val="20"/>
              </w:rPr>
              <w:t>Понятия «Профессия» и «Специальность». Современные профессии и специальности и их классификация. Формула профессии. Востребованность специальности. Рынок труда. Требования к профессии, специальности. Профессиограмма. Функции профессии,</w:t>
            </w:r>
          </w:p>
          <w:p w:rsidR="00064DC1" w:rsidRDefault="00EB18E8"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специальности. Профессиональные стандарты. Возможности получения</w:t>
            </w:r>
          </w:p>
          <w:p w:rsidR="00064DC1" w:rsidRDefault="00EB18E8">
            <w:pPr>
              <w:pStyle w:val="TableParagraph"/>
              <w:ind w:left="127" w:right="78"/>
              <w:rPr>
                <w:sz w:val="20"/>
              </w:rPr>
            </w:pPr>
            <w:r>
              <w:rPr>
                <w:sz w:val="20"/>
              </w:rPr>
              <w:t>профессионального образования. Образовательные траектории. Профессиональные образовательные организации. Организация высшего образования. Профессиональное обучение. ФГОС СПО. Отражение требований к профессии/специальности в ФГОС СПО.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064DC1" w:rsidRDefault="00EB18E8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193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  <w:vMerge w:val="restart"/>
          </w:tcPr>
          <w:p w:rsidR="00064DC1" w:rsidRDefault="00EB18E8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№1</w:t>
            </w:r>
          </w:p>
          <w:p w:rsidR="00064DC1" w:rsidRDefault="00EB18E8">
            <w:pPr>
              <w:pStyle w:val="TableParagraph"/>
              <w:spacing w:before="9" w:line="208" w:lineRule="auto"/>
              <w:rPr>
                <w:sz w:val="20"/>
              </w:rPr>
            </w:pPr>
            <w:r>
              <w:rPr>
                <w:sz w:val="20"/>
              </w:rPr>
              <w:t>Определение типа профессии. Определение востребованности определенных профессий. Составление списка и презентация «новейших» профессий с использованием «Атласа новых</w:t>
            </w:r>
          </w:p>
          <w:p w:rsidR="00064DC1" w:rsidRDefault="00EB18E8"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профессий»</w:t>
            </w:r>
          </w:p>
        </w:tc>
        <w:tc>
          <w:tcPr>
            <w:tcW w:w="1649" w:type="dxa"/>
            <w:vMerge w:val="restart"/>
            <w:tcBorders>
              <w:right w:val="single" w:sz="4" w:space="0" w:color="C0C0C0"/>
            </w:tcBorders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:rsidR="00064DC1" w:rsidRDefault="00064DC1">
            <w:pPr>
              <w:pStyle w:val="TableParagraph"/>
              <w:ind w:left="0"/>
              <w:rPr>
                <w:sz w:val="12"/>
              </w:rPr>
            </w:pPr>
          </w:p>
        </w:tc>
      </w:tr>
      <w:tr w:rsidR="00064DC1">
        <w:trPr>
          <w:trHeight w:val="594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4" w:space="0" w:color="C0C0C0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nil"/>
            </w:tcBorders>
            <w:shd w:val="clear" w:color="auto" w:fill="C0C0C0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201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08" w:lineRule="auto"/>
              <w:ind w:left="107" w:right="422"/>
              <w:rPr>
                <w:sz w:val="20"/>
              </w:rPr>
            </w:pPr>
            <w:r>
              <w:rPr>
                <w:b/>
                <w:sz w:val="20"/>
              </w:rPr>
              <w:t xml:space="preserve">Тема 1.2. </w:t>
            </w:r>
            <w:r>
              <w:rPr>
                <w:sz w:val="20"/>
              </w:rPr>
              <w:t>Определение личностных качеств, способствующих выбору профессии, специальности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808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52" w:type="dxa"/>
          </w:tcPr>
          <w:p w:rsidR="00064DC1" w:rsidRDefault="00EB18E8">
            <w:pPr>
              <w:pStyle w:val="TableParagraph"/>
              <w:ind w:left="127" w:right="732"/>
              <w:rPr>
                <w:sz w:val="20"/>
              </w:rPr>
            </w:pPr>
            <w:r>
              <w:rPr>
                <w:sz w:val="20"/>
              </w:rPr>
              <w:t>Условия и правила выбора профессии. Социально-физиологические особенности личности. Интересы личности. Определениепрофессиональныхинтересов.</w:t>
            </w:r>
          </w:p>
          <w:p w:rsidR="00064DC1" w:rsidRDefault="00EB18E8"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Способыопределениясклонностей и способностей.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064DC1" w:rsidRDefault="00EB18E8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196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  <w:vMerge w:val="restart"/>
          </w:tcPr>
          <w:p w:rsidR="00064DC1" w:rsidRDefault="00EB18E8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№2</w:t>
            </w:r>
          </w:p>
          <w:p w:rsidR="00064DC1" w:rsidRDefault="00EB18E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Разработка и дополнение карты самоанализа</w:t>
            </w:r>
          </w:p>
        </w:tc>
        <w:tc>
          <w:tcPr>
            <w:tcW w:w="1649" w:type="dxa"/>
            <w:vMerge w:val="restart"/>
            <w:tcBorders>
              <w:right w:val="single" w:sz="4" w:space="0" w:color="C0C0C0"/>
            </w:tcBorders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:rsidR="00064DC1" w:rsidRDefault="00064DC1">
            <w:pPr>
              <w:pStyle w:val="TableParagraph"/>
              <w:ind w:left="0"/>
              <w:rPr>
                <w:sz w:val="12"/>
              </w:rPr>
            </w:pPr>
          </w:p>
        </w:tc>
      </w:tr>
      <w:tr w:rsidR="00064DC1">
        <w:trPr>
          <w:trHeight w:val="345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4" w:space="0" w:color="C0C0C0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tcBorders>
              <w:top w:val="nil"/>
            </w:tcBorders>
            <w:shd w:val="clear" w:color="auto" w:fill="C0C0C0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398"/>
        </w:trPr>
        <w:tc>
          <w:tcPr>
            <w:tcW w:w="11978" w:type="dxa"/>
            <w:gridSpan w:val="3"/>
          </w:tcPr>
          <w:p w:rsidR="00064DC1" w:rsidRDefault="00EB18E8">
            <w:pPr>
              <w:pStyle w:val="TableParagraph"/>
              <w:spacing w:line="18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  <w:p w:rsidR="00064DC1" w:rsidRDefault="00EB18E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Проектированиекарьеры</w:t>
            </w:r>
          </w:p>
        </w:tc>
        <w:tc>
          <w:tcPr>
            <w:tcW w:w="1649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201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08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Тема 2.1.</w:t>
            </w:r>
            <w:r>
              <w:rPr>
                <w:sz w:val="20"/>
              </w:rPr>
              <w:t>Понятие «Профессиональная карьера»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58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52" w:type="dxa"/>
          </w:tcPr>
          <w:p w:rsidR="00064DC1" w:rsidRDefault="00EB18E8">
            <w:pPr>
              <w:pStyle w:val="TableParagraph"/>
              <w:ind w:left="74" w:right="991"/>
              <w:rPr>
                <w:sz w:val="20"/>
              </w:rPr>
            </w:pPr>
            <w:r>
              <w:rPr>
                <w:sz w:val="20"/>
              </w:rPr>
              <w:t>Понятие «Профессиональная карьера». Виды карьеры. Условия формирования профессиональной карьеры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064DC1" w:rsidRDefault="00EB18E8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77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№3</w:t>
            </w:r>
          </w:p>
          <w:p w:rsidR="00064DC1" w:rsidRDefault="00EB18E8">
            <w:pPr>
              <w:pStyle w:val="TableParagraph"/>
              <w:ind w:right="1294"/>
              <w:rPr>
                <w:sz w:val="20"/>
              </w:rPr>
            </w:pPr>
            <w:r>
              <w:rPr>
                <w:sz w:val="20"/>
              </w:rPr>
              <w:t>Определение путей прохождения профессиональной карьеры, факторов выбора профессиональной карьеры, условий формирования профессиональной карьеры.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</w:tcPr>
          <w:p w:rsidR="00064DC1" w:rsidRDefault="00EB18E8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193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Тема 2.2.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8356" w:type="dxa"/>
            <w:gridSpan w:val="2"/>
            <w:vMerge w:val="restart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649" w:type="dxa"/>
            <w:vMerge w:val="restart"/>
            <w:tcBorders>
              <w:right w:val="single" w:sz="4" w:space="0" w:color="BEBEBE"/>
            </w:tcBorders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tcBorders>
              <w:left w:val="single" w:sz="4" w:space="0" w:color="BEBEBE"/>
              <w:bottom w:val="nil"/>
              <w:right w:val="single" w:sz="4" w:space="0" w:color="BEBEBE"/>
            </w:tcBorders>
          </w:tcPr>
          <w:p w:rsidR="00064DC1" w:rsidRDefault="00064DC1">
            <w:pPr>
              <w:pStyle w:val="TableParagraph"/>
              <w:ind w:left="0"/>
              <w:rPr>
                <w:sz w:val="12"/>
              </w:rPr>
            </w:pPr>
          </w:p>
        </w:tc>
      </w:tr>
      <w:tr w:rsidR="00064DC1">
        <w:trPr>
          <w:trHeight w:val="16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right w:val="single" w:sz="4" w:space="0" w:color="BEBEBE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</w:tcBorders>
            <w:shd w:val="clear" w:color="auto" w:fill="BEBEBE"/>
          </w:tcPr>
          <w:p w:rsidR="00064DC1" w:rsidRDefault="00064DC1">
            <w:pPr>
              <w:pStyle w:val="TableParagraph"/>
              <w:ind w:left="0"/>
              <w:rPr>
                <w:sz w:val="10"/>
              </w:rPr>
            </w:pPr>
          </w:p>
        </w:tc>
      </w:tr>
    </w:tbl>
    <w:p w:rsidR="00064DC1" w:rsidRDefault="00064DC1">
      <w:pPr>
        <w:rPr>
          <w:sz w:val="10"/>
        </w:rPr>
        <w:sectPr w:rsidR="00064DC1">
          <w:pgSz w:w="16840" w:h="11910" w:orient="landscape"/>
          <w:pgMar w:top="7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70"/>
        <w:gridCol w:w="7885"/>
        <w:gridCol w:w="1648"/>
        <w:gridCol w:w="1816"/>
      </w:tblGrid>
      <w:tr w:rsidR="00064DC1">
        <w:trPr>
          <w:trHeight w:val="186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профессиональнойкарьеры</w:t>
            </w:r>
          </w:p>
        </w:tc>
        <w:tc>
          <w:tcPr>
            <w:tcW w:w="470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85" w:type="dxa"/>
          </w:tcPr>
          <w:p w:rsidR="00064DC1" w:rsidRDefault="00EB18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Профессиональная готовность. Понятие и определение степени профессиональной готовности. Выбор вида профессиональной карьеры с учетом индивидуальных</w:t>
            </w:r>
          </w:p>
          <w:p w:rsidR="00064DC1" w:rsidRDefault="00EB18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особенностей. Управление временем. Тайм-менеджмент.</w:t>
            </w:r>
          </w:p>
        </w:tc>
        <w:tc>
          <w:tcPr>
            <w:tcW w:w="1648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6" w:type="dxa"/>
          </w:tcPr>
          <w:p w:rsidR="00064DC1" w:rsidRDefault="00EB18E8">
            <w:pPr>
              <w:pStyle w:val="TableParagraph"/>
              <w:spacing w:line="20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972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5" w:type="dxa"/>
          </w:tcPr>
          <w:p w:rsidR="00064DC1" w:rsidRDefault="00EB18E8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 №1</w:t>
            </w:r>
          </w:p>
          <w:p w:rsidR="00064DC1" w:rsidRDefault="00EB18E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Планирование своей профессиональной карьеры.</w:t>
            </w:r>
          </w:p>
        </w:tc>
        <w:tc>
          <w:tcPr>
            <w:tcW w:w="1648" w:type="dxa"/>
          </w:tcPr>
          <w:p w:rsidR="00064DC1" w:rsidRDefault="00064DC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064DC1" w:rsidRDefault="00EB18E8">
            <w:pPr>
              <w:pStyle w:val="TableParagraph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6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551"/>
        </w:trPr>
        <w:tc>
          <w:tcPr>
            <w:tcW w:w="3622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№4</w:t>
            </w:r>
          </w:p>
          <w:p w:rsidR="00064DC1" w:rsidRDefault="00EB18E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Написание эссе «Почему мы не успеваем и что с этим делать?!»</w:t>
            </w:r>
          </w:p>
        </w:tc>
        <w:tc>
          <w:tcPr>
            <w:tcW w:w="1648" w:type="dxa"/>
          </w:tcPr>
          <w:p w:rsidR="00064DC1" w:rsidRDefault="00EB18E8">
            <w:pPr>
              <w:pStyle w:val="TableParagraph"/>
              <w:spacing w:line="206" w:lineRule="exact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6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198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Тема 2.3 </w:t>
            </w:r>
            <w:r>
              <w:rPr>
                <w:sz w:val="20"/>
              </w:rPr>
              <w:t>Разработка проекта</w:t>
            </w:r>
          </w:p>
          <w:p w:rsidR="00064DC1" w:rsidRDefault="00EB18E8">
            <w:pPr>
              <w:pStyle w:val="TableParagraph"/>
              <w:spacing w:before="7" w:line="211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 карьеры с учетом индивидуальных особенностей</w:t>
            </w: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1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Содержаниеучебногоматериала</w:t>
            </w:r>
          </w:p>
        </w:tc>
        <w:tc>
          <w:tcPr>
            <w:tcW w:w="1648" w:type="dxa"/>
            <w:vMerge w:val="restart"/>
            <w:tcBorders>
              <w:right w:val="single" w:sz="4" w:space="0" w:color="BEBEBE"/>
            </w:tcBorders>
          </w:tcPr>
          <w:p w:rsidR="00064DC1" w:rsidRDefault="00EB18E8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6" w:type="dxa"/>
            <w:tcBorders>
              <w:left w:val="single" w:sz="4" w:space="0" w:color="BEBEBE"/>
              <w:right w:val="single" w:sz="4" w:space="0" w:color="BEBEBE"/>
            </w:tcBorders>
          </w:tcPr>
          <w:p w:rsidR="00064DC1" w:rsidRDefault="00064DC1">
            <w:pPr>
              <w:pStyle w:val="TableParagraph"/>
              <w:ind w:left="0"/>
              <w:rPr>
                <w:sz w:val="12"/>
              </w:rPr>
            </w:pPr>
          </w:p>
        </w:tc>
      </w:tr>
      <w:tr w:rsidR="00064DC1">
        <w:trPr>
          <w:trHeight w:val="58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85" w:type="dxa"/>
          </w:tcPr>
          <w:p w:rsidR="00064DC1" w:rsidRDefault="00EB18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Цели профессиональной карьеры. Определение средств достижения целей. Способыповышенияличнойэффективности</w:t>
            </w:r>
          </w:p>
        </w:tc>
        <w:tc>
          <w:tcPr>
            <w:tcW w:w="1648" w:type="dxa"/>
            <w:vMerge/>
            <w:tcBorders>
              <w:top w:val="nil"/>
              <w:right w:val="single" w:sz="4" w:space="0" w:color="BEBEBE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 w:rsidR="00064DC1" w:rsidRDefault="00EB18E8">
            <w:pPr>
              <w:pStyle w:val="TableParagraph"/>
              <w:spacing w:line="20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54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№5</w:t>
            </w:r>
          </w:p>
          <w:p w:rsidR="00064DC1" w:rsidRDefault="00EB18E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Дополнение проекта профессиональной карьеры</w:t>
            </w:r>
          </w:p>
        </w:tc>
        <w:tc>
          <w:tcPr>
            <w:tcW w:w="1648" w:type="dxa"/>
          </w:tcPr>
          <w:p w:rsidR="00064DC1" w:rsidRDefault="00EB18E8">
            <w:pPr>
              <w:pStyle w:val="TableParagraph"/>
              <w:spacing w:line="204" w:lineRule="exact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6" w:type="dxa"/>
            <w:vMerge w:val="restart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870"/>
        </w:trPr>
        <w:tc>
          <w:tcPr>
            <w:tcW w:w="11977" w:type="dxa"/>
            <w:gridSpan w:val="3"/>
          </w:tcPr>
          <w:p w:rsidR="00064DC1" w:rsidRDefault="00EB18E8">
            <w:pPr>
              <w:pStyle w:val="TableParagraph"/>
              <w:spacing w:line="19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</w:t>
            </w:r>
          </w:p>
          <w:p w:rsidR="00064DC1" w:rsidRDefault="00EB18E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 профессиональногообщения</w:t>
            </w:r>
          </w:p>
        </w:tc>
        <w:tc>
          <w:tcPr>
            <w:tcW w:w="1648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201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</w:t>
            </w:r>
          </w:p>
          <w:p w:rsidR="00064DC1" w:rsidRDefault="00EB18E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Технологияэффективнойкоммуникации</w:t>
            </w: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Содержаниеучебногоматериала</w:t>
            </w:r>
          </w:p>
        </w:tc>
        <w:tc>
          <w:tcPr>
            <w:tcW w:w="1648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808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85" w:type="dxa"/>
          </w:tcPr>
          <w:p w:rsidR="00064DC1" w:rsidRDefault="00EB18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Общение и его стороны. Роль восприятия в процессе общения. Понимание в процессе общения. Позиции в общении. Общениекаккоммуникация.</w:t>
            </w:r>
          </w:p>
          <w:p w:rsidR="00064DC1" w:rsidRDefault="00EB18E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Невербальныесредстваобщения. Способыулучшенияобщения.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 w:rsidR="00064DC1" w:rsidRDefault="00EB18E8">
            <w:pPr>
              <w:pStyle w:val="TableParagraph"/>
              <w:spacing w:line="20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401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№6</w:t>
            </w:r>
          </w:p>
          <w:p w:rsidR="00064DC1" w:rsidRDefault="00EB18E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Составление словаря невербальных средств коммуникации</w:t>
            </w:r>
          </w:p>
        </w:tc>
        <w:tc>
          <w:tcPr>
            <w:tcW w:w="1648" w:type="dxa"/>
          </w:tcPr>
          <w:p w:rsidR="00064DC1" w:rsidRDefault="00EB18E8">
            <w:pPr>
              <w:pStyle w:val="TableParagraph"/>
              <w:spacing w:line="204" w:lineRule="exact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6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ind w:left="107" w:right="496"/>
              <w:rPr>
                <w:sz w:val="20"/>
              </w:rPr>
            </w:pPr>
            <w:r>
              <w:rPr>
                <w:b/>
                <w:sz w:val="20"/>
              </w:rPr>
              <w:t>Тема 3.2.</w:t>
            </w:r>
            <w:r>
              <w:rPr>
                <w:sz w:val="20"/>
              </w:rPr>
              <w:t>Конфликты и способы их преодоления</w:t>
            </w: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Содержаниеучебногоматериала</w:t>
            </w:r>
          </w:p>
        </w:tc>
        <w:tc>
          <w:tcPr>
            <w:tcW w:w="1648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6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DC1">
        <w:trPr>
          <w:trHeight w:val="58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064DC1" w:rsidRDefault="00EB18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85" w:type="dxa"/>
          </w:tcPr>
          <w:p w:rsidR="00064DC1" w:rsidRDefault="00EB18E8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Конфликты и их классификация. Стратегии поведения в конфликтах. Правилаповедения в конфликтах. Предупреждение конфликтов наработе.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594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2"/>
          </w:tcPr>
          <w:p w:rsidR="00064DC1" w:rsidRDefault="00EB18E8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 № 2</w:t>
            </w:r>
          </w:p>
          <w:p w:rsidR="00064DC1" w:rsidRDefault="00EB18E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 стратегий поведения в различных конфликтных ситуациях.</w:t>
            </w:r>
          </w:p>
        </w:tc>
        <w:tc>
          <w:tcPr>
            <w:tcW w:w="1648" w:type="dxa"/>
          </w:tcPr>
          <w:p w:rsidR="00064DC1" w:rsidRDefault="00EB18E8">
            <w:pPr>
              <w:pStyle w:val="TableParagraph"/>
              <w:spacing w:line="204" w:lineRule="exact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6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196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2"/>
            <w:vMerge w:val="restart"/>
          </w:tcPr>
          <w:p w:rsidR="00064DC1" w:rsidRDefault="00EB18E8">
            <w:pPr>
              <w:pStyle w:val="TableParagraph"/>
              <w:spacing w:line="19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№7</w:t>
            </w:r>
          </w:p>
          <w:p w:rsidR="00064DC1" w:rsidRDefault="00EB18E8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>
              <w:rPr>
                <w:sz w:val="24"/>
              </w:rPr>
              <w:t>Анализ собственных конфликтных ситуаций.</w:t>
            </w:r>
          </w:p>
        </w:tc>
        <w:tc>
          <w:tcPr>
            <w:tcW w:w="1648" w:type="dxa"/>
            <w:vMerge w:val="restart"/>
            <w:tcBorders>
              <w:right w:val="single" w:sz="4" w:space="0" w:color="C0C0C0"/>
            </w:tcBorders>
          </w:tcPr>
          <w:p w:rsidR="00064DC1" w:rsidRDefault="00EB18E8">
            <w:pPr>
              <w:pStyle w:val="TableParagraph"/>
              <w:spacing w:line="20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6" w:type="dxa"/>
            <w:tcBorders>
              <w:left w:val="single" w:sz="4" w:space="0" w:color="C0C0C0"/>
              <w:bottom w:val="nil"/>
              <w:right w:val="single" w:sz="4" w:space="0" w:color="C0C0C0"/>
            </w:tcBorders>
          </w:tcPr>
          <w:p w:rsidR="00064DC1" w:rsidRDefault="00064DC1">
            <w:pPr>
              <w:pStyle w:val="TableParagraph"/>
              <w:ind w:left="0"/>
              <w:rPr>
                <w:sz w:val="12"/>
              </w:rPr>
            </w:pPr>
          </w:p>
        </w:tc>
      </w:tr>
      <w:tr w:rsidR="00064DC1">
        <w:trPr>
          <w:trHeight w:val="25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2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right w:val="single" w:sz="4" w:space="0" w:color="C0C0C0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</w:tcBorders>
            <w:shd w:val="clear" w:color="auto" w:fill="C0C0C0"/>
          </w:tcPr>
          <w:p w:rsidR="00064DC1" w:rsidRDefault="00064DC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4DC1" w:rsidRDefault="00064DC1">
      <w:pPr>
        <w:rPr>
          <w:sz w:val="18"/>
        </w:rPr>
        <w:sectPr w:rsidR="00064DC1">
          <w:pgSz w:w="16840" w:h="11910" w:orient="landscape"/>
          <w:pgMar w:top="84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85"/>
        <w:gridCol w:w="7871"/>
        <w:gridCol w:w="1649"/>
        <w:gridCol w:w="1817"/>
      </w:tblGrid>
      <w:tr w:rsidR="00064DC1">
        <w:trPr>
          <w:trHeight w:val="35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Тема 3.3.</w:t>
            </w:r>
            <w:r>
              <w:rPr>
                <w:sz w:val="20"/>
              </w:rPr>
              <w:t>Признаки и условия</w:t>
            </w:r>
          </w:p>
          <w:p w:rsidR="00064DC1" w:rsidRDefault="00EB18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уверенного поведения и демонстрация его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Содержаниеучебногоматериала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 w:val="restart"/>
            <w:shd w:val="clear" w:color="auto" w:fill="C0C0C0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335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064DC1" w:rsidRDefault="00EB18E8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71" w:type="dxa"/>
          </w:tcPr>
          <w:p w:rsidR="00064DC1" w:rsidRDefault="00EB18E8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Понятие уверенного, неуверенного и агрессивного поведения. Достоинствадругихлюдей.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59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 №3</w:t>
            </w:r>
          </w:p>
          <w:p w:rsidR="00064DC1" w:rsidRDefault="00EB18E8">
            <w:pPr>
              <w:pStyle w:val="TableParagraph"/>
              <w:spacing w:before="12" w:line="200" w:lineRule="exact"/>
              <w:ind w:right="955"/>
              <w:rPr>
                <w:sz w:val="20"/>
              </w:rPr>
            </w:pPr>
            <w:r>
              <w:rPr>
                <w:sz w:val="20"/>
              </w:rPr>
              <w:t>Составление аналитической таблицы по систематизации информации об источниках информации о работе и потенциальных работодателях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98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8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№8</w:t>
            </w:r>
          </w:p>
          <w:p w:rsidR="00064DC1" w:rsidRDefault="00EB18E8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Заполнение таблиц по учебному материалу.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11978" w:type="dxa"/>
            <w:gridSpan w:val="3"/>
          </w:tcPr>
          <w:p w:rsidR="00064DC1" w:rsidRDefault="00EB18E8">
            <w:pPr>
              <w:pStyle w:val="TableParagraph"/>
              <w:spacing w:line="19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</w:t>
            </w:r>
          </w:p>
          <w:p w:rsidR="00064DC1" w:rsidRDefault="00EB18E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Технологияпоискаработы</w:t>
            </w:r>
          </w:p>
        </w:tc>
        <w:tc>
          <w:tcPr>
            <w:tcW w:w="1649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Тема 4.1. </w:t>
            </w:r>
            <w:r>
              <w:rPr>
                <w:sz w:val="20"/>
              </w:rPr>
              <w:t>Рынок труда и рабочая сила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064DC1" w:rsidRDefault="00EB18E8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871" w:type="dxa"/>
          </w:tcPr>
          <w:p w:rsidR="00064DC1" w:rsidRDefault="00EB18E8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Рынок труда и его характеристика. Товар «Рабочая сила». Безработица: понятия,</w:t>
            </w:r>
          </w:p>
          <w:p w:rsidR="00064DC1" w:rsidRDefault="00EB18E8">
            <w:pPr>
              <w:pStyle w:val="TableParagraph"/>
              <w:spacing w:line="191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разновидности, последствия. Ситуациянарынкетрударегиона.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36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№9</w:t>
            </w:r>
          </w:p>
          <w:p w:rsidR="00064DC1" w:rsidRDefault="00EB18E8">
            <w:pPr>
              <w:pStyle w:val="TableParagraph"/>
              <w:spacing w:line="232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Проанализировать рынок труда Иркутской области.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b/>
                <w:sz w:val="20"/>
              </w:rPr>
              <w:t xml:space="preserve">Тема 4.2. </w:t>
            </w:r>
            <w:r>
              <w:rPr>
                <w:sz w:val="20"/>
              </w:rPr>
              <w:t>Возможности различных источников информации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Содержаниеучебногоматериала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064DC1" w:rsidRDefault="00EB18E8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871" w:type="dxa"/>
          </w:tcPr>
          <w:p w:rsidR="00064DC1" w:rsidRDefault="00EB18E8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Источники информации о возможностях трудоустройства, их характеристика. ПоискработычерезсистемуИнтернет.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98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 №4</w:t>
            </w:r>
          </w:p>
          <w:p w:rsidR="00064DC1" w:rsidRDefault="00EB18E8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«Составление резюме»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№10</w:t>
            </w:r>
          </w:p>
          <w:p w:rsidR="00064DC1" w:rsidRDefault="00EB18E8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Анализ Интернет-ресурсов.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 4.3.</w:t>
            </w:r>
          </w:p>
          <w:p w:rsidR="00064DC1" w:rsidRDefault="00EB18E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Планированиетрудоустройства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Содержаниеучебногоматериала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064DC1" w:rsidRDefault="00EB18E8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871" w:type="dxa"/>
          </w:tcPr>
          <w:p w:rsidR="00064DC1" w:rsidRDefault="00EB18E8">
            <w:pPr>
              <w:pStyle w:val="TableParagraph"/>
              <w:spacing w:line="190" w:lineRule="exact"/>
              <w:ind w:left="122"/>
              <w:rPr>
                <w:sz w:val="20"/>
              </w:rPr>
            </w:pPr>
            <w:r>
              <w:rPr>
                <w:sz w:val="20"/>
              </w:rPr>
              <w:t>Инвентаризация личностных качеств. Барьеры, мешающие трудоустройству.</w:t>
            </w:r>
          </w:p>
          <w:p w:rsidR="00064DC1" w:rsidRDefault="00EB18E8">
            <w:pPr>
              <w:pStyle w:val="TableParagraph"/>
              <w:spacing w:line="191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Планированиетрудоустройства.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59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 №5</w:t>
            </w:r>
          </w:p>
          <w:p w:rsidR="00064DC1" w:rsidRDefault="00EB18E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«Определение целей в поиске работы».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b/>
                <w:sz w:val="20"/>
              </w:rPr>
              <w:t>Самостоятельная работа №11</w:t>
            </w:r>
            <w:r>
              <w:rPr>
                <w:sz w:val="20"/>
              </w:rPr>
              <w:t>:</w:t>
            </w:r>
          </w:p>
          <w:p w:rsidR="00064DC1" w:rsidRDefault="00EB18E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Завершение проекта "Карьера".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  <w:vMerge w:val="restart"/>
          </w:tcPr>
          <w:p w:rsidR="00064DC1" w:rsidRDefault="00EB18E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Тема 4.4. </w:t>
            </w:r>
            <w:r>
              <w:rPr>
                <w:sz w:val="20"/>
              </w:rPr>
              <w:t>Самопрезентация</w:t>
            </w: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649" w:type="dxa"/>
            <w:vMerge w:val="restart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599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064DC1" w:rsidRDefault="00EB18E8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871" w:type="dxa"/>
          </w:tcPr>
          <w:p w:rsidR="00064DC1" w:rsidRDefault="00EB18E8">
            <w:pPr>
              <w:pStyle w:val="TableParagraph"/>
              <w:spacing w:line="211" w:lineRule="auto"/>
              <w:ind w:left="160"/>
              <w:rPr>
                <w:sz w:val="20"/>
              </w:rPr>
            </w:pPr>
            <w:r>
              <w:rPr>
                <w:sz w:val="20"/>
              </w:rPr>
              <w:t>Автобиография: разновидности, характеристики. Резюме. Собеседование с работодателем.</w:t>
            </w:r>
          </w:p>
        </w:tc>
        <w:tc>
          <w:tcPr>
            <w:tcW w:w="1649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400"/>
        </w:trPr>
        <w:tc>
          <w:tcPr>
            <w:tcW w:w="3622" w:type="dxa"/>
            <w:vMerge/>
            <w:tcBorders>
              <w:top w:val="nil"/>
            </w:tcBorders>
          </w:tcPr>
          <w:p w:rsidR="00064DC1" w:rsidRDefault="00064DC1">
            <w:pPr>
              <w:rPr>
                <w:sz w:val="2"/>
                <w:szCs w:val="2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12</w:t>
            </w:r>
          </w:p>
          <w:p w:rsidR="00064DC1" w:rsidRDefault="00EB18E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Заполнение таблиц по учебному материалу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225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C0C0C0"/>
          </w:tcPr>
          <w:p w:rsidR="00064DC1" w:rsidRDefault="00064DC1">
            <w:pPr>
              <w:rPr>
                <w:sz w:val="2"/>
                <w:szCs w:val="2"/>
              </w:rPr>
            </w:pPr>
          </w:p>
        </w:tc>
      </w:tr>
      <w:tr w:rsidR="00064DC1">
        <w:trPr>
          <w:trHeight w:val="350"/>
        </w:trPr>
        <w:tc>
          <w:tcPr>
            <w:tcW w:w="3622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56" w:type="dxa"/>
            <w:gridSpan w:val="2"/>
          </w:tcPr>
          <w:p w:rsidR="00064DC1" w:rsidRDefault="00EB18E8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649" w:type="dxa"/>
          </w:tcPr>
          <w:p w:rsidR="00064DC1" w:rsidRDefault="00EB18E8">
            <w:pPr>
              <w:pStyle w:val="TableParagraph"/>
              <w:spacing w:line="204" w:lineRule="exact"/>
              <w:ind w:left="225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1817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64DC1" w:rsidRDefault="00064DC1">
      <w:pPr>
        <w:rPr>
          <w:sz w:val="20"/>
        </w:rPr>
        <w:sectPr w:rsidR="00064DC1">
          <w:pgSz w:w="16840" w:h="11910" w:orient="landscape"/>
          <w:pgMar w:top="840" w:right="260" w:bottom="280" w:left="920" w:header="720" w:footer="720" w:gutter="0"/>
          <w:cols w:space="720"/>
        </w:sectPr>
      </w:pPr>
    </w:p>
    <w:p w:rsidR="00064DC1" w:rsidRDefault="00EB18E8">
      <w:pPr>
        <w:pStyle w:val="a4"/>
        <w:numPr>
          <w:ilvl w:val="0"/>
          <w:numId w:val="10"/>
        </w:numPr>
        <w:tabs>
          <w:tab w:val="left" w:pos="2007"/>
        </w:tabs>
        <w:spacing w:before="71"/>
        <w:ind w:left="2006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 РЕАЛИЗАЦИИ 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64DC1" w:rsidRDefault="00EB18E8">
      <w:pPr>
        <w:pStyle w:val="a4"/>
        <w:numPr>
          <w:ilvl w:val="1"/>
          <w:numId w:val="6"/>
        </w:numPr>
        <w:tabs>
          <w:tab w:val="left" w:pos="743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064DC1" w:rsidRDefault="00EB18E8">
      <w:pPr>
        <w:pStyle w:val="a3"/>
        <w:tabs>
          <w:tab w:val="left" w:pos="2422"/>
          <w:tab w:val="left" w:pos="3490"/>
          <w:tab w:val="left" w:pos="4996"/>
          <w:tab w:val="left" w:pos="6584"/>
          <w:tab w:val="left" w:pos="7651"/>
          <w:tab w:val="left" w:pos="8752"/>
        </w:tabs>
        <w:spacing w:line="274" w:lineRule="exact"/>
        <w:ind w:left="1030"/>
      </w:pPr>
      <w:r>
        <w:t>Реализация</w:t>
      </w:r>
      <w:r>
        <w:tab/>
        <w:t>учебной</w:t>
      </w:r>
      <w:r>
        <w:tab/>
        <w:t>дисциплины</w:t>
      </w:r>
      <w:r>
        <w:tab/>
        <w:t>предполагает</w:t>
      </w:r>
      <w:r>
        <w:tab/>
        <w:t>наличие</w:t>
      </w:r>
      <w:r>
        <w:tab/>
        <w:t>учебных</w:t>
      </w:r>
      <w:r>
        <w:tab/>
        <w:t>кабинета</w:t>
      </w:r>
    </w:p>
    <w:p w:rsidR="00064DC1" w:rsidRDefault="00EB18E8">
      <w:pPr>
        <w:pStyle w:val="a3"/>
        <w:ind w:left="322" w:right="5254"/>
      </w:pPr>
      <w:r>
        <w:t>«социально-экономических дисциплин». Оборудование учебного кабинета:</w:t>
      </w:r>
    </w:p>
    <w:p w:rsidR="00064DC1" w:rsidRDefault="00EB18E8">
      <w:pPr>
        <w:pStyle w:val="a4"/>
        <w:numPr>
          <w:ilvl w:val="0"/>
          <w:numId w:val="5"/>
        </w:numPr>
        <w:tabs>
          <w:tab w:val="left" w:pos="1029"/>
          <w:tab w:val="left" w:pos="1030"/>
        </w:tabs>
        <w:rPr>
          <w:sz w:val="24"/>
        </w:rPr>
      </w:pPr>
      <w:r>
        <w:rPr>
          <w:sz w:val="24"/>
        </w:rPr>
        <w:t>посадочные места по 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64DC1" w:rsidRDefault="00EB18E8">
      <w:pPr>
        <w:pStyle w:val="a4"/>
        <w:numPr>
          <w:ilvl w:val="0"/>
          <w:numId w:val="5"/>
        </w:numPr>
        <w:tabs>
          <w:tab w:val="left" w:pos="1029"/>
          <w:tab w:val="left" w:pos="1030"/>
        </w:tabs>
        <w:rPr>
          <w:sz w:val="24"/>
        </w:rPr>
      </w:pPr>
      <w:r>
        <w:rPr>
          <w:sz w:val="24"/>
        </w:rPr>
        <w:t>рабочее место преподавателя.</w:t>
      </w:r>
    </w:p>
    <w:p w:rsidR="00064DC1" w:rsidRDefault="00064DC1">
      <w:pPr>
        <w:pStyle w:val="a3"/>
        <w:spacing w:before="5"/>
      </w:pPr>
    </w:p>
    <w:p w:rsidR="00064DC1" w:rsidRDefault="00EB18E8">
      <w:pPr>
        <w:pStyle w:val="1"/>
        <w:numPr>
          <w:ilvl w:val="1"/>
          <w:numId w:val="6"/>
        </w:numPr>
        <w:tabs>
          <w:tab w:val="left" w:pos="743"/>
        </w:tabs>
        <w:ind w:hanging="42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064DC1" w:rsidRDefault="00EB18E8">
      <w:pPr>
        <w:ind w:left="322"/>
        <w:rPr>
          <w:b/>
          <w:sz w:val="24"/>
        </w:rPr>
      </w:pPr>
      <w:r>
        <w:rPr>
          <w:b/>
          <w:sz w:val="24"/>
        </w:rPr>
        <w:t>Перечень используемой учебной литературы, интернет-ресурсов, дополнительной литературы</w:t>
      </w:r>
    </w:p>
    <w:p w:rsidR="00064DC1" w:rsidRDefault="00064DC1">
      <w:pPr>
        <w:pStyle w:val="a3"/>
        <w:spacing w:before="6"/>
        <w:rPr>
          <w:b/>
          <w:sz w:val="23"/>
        </w:rPr>
      </w:pPr>
    </w:p>
    <w:p w:rsidR="00064DC1" w:rsidRDefault="00EB18E8">
      <w:pPr>
        <w:pStyle w:val="a3"/>
        <w:spacing w:before="1"/>
        <w:ind w:left="322"/>
      </w:pPr>
      <w:r>
        <w:t>Основная литература:</w:t>
      </w:r>
    </w:p>
    <w:p w:rsidR="00064DC1" w:rsidRDefault="00EB18E8">
      <w:pPr>
        <w:pStyle w:val="a4"/>
        <w:numPr>
          <w:ilvl w:val="0"/>
          <w:numId w:val="4"/>
        </w:numPr>
        <w:tabs>
          <w:tab w:val="left" w:pos="1029"/>
          <w:tab w:val="left" w:pos="1030"/>
        </w:tabs>
        <w:ind w:right="105" w:firstLine="0"/>
        <w:rPr>
          <w:sz w:val="24"/>
        </w:rPr>
      </w:pPr>
      <w:r>
        <w:rPr>
          <w:spacing w:val="-3"/>
          <w:sz w:val="24"/>
        </w:rPr>
        <w:t xml:space="preserve">Кулатаева А.А. </w:t>
      </w:r>
      <w:r>
        <w:rPr>
          <w:sz w:val="24"/>
        </w:rPr>
        <w:t xml:space="preserve">Эффективное </w:t>
      </w:r>
      <w:r>
        <w:rPr>
          <w:spacing w:val="-3"/>
          <w:sz w:val="24"/>
        </w:rPr>
        <w:t xml:space="preserve">поведение </w:t>
      </w:r>
      <w:r>
        <w:rPr>
          <w:sz w:val="24"/>
        </w:rPr>
        <w:t xml:space="preserve">на рынке </w:t>
      </w:r>
      <w:r>
        <w:rPr>
          <w:spacing w:val="-2"/>
          <w:sz w:val="24"/>
        </w:rPr>
        <w:t xml:space="preserve">труда, </w:t>
      </w:r>
      <w:r>
        <w:rPr>
          <w:sz w:val="24"/>
        </w:rPr>
        <w:t xml:space="preserve">Учебное </w:t>
      </w:r>
      <w:r>
        <w:rPr>
          <w:spacing w:val="-3"/>
          <w:sz w:val="24"/>
        </w:rPr>
        <w:t xml:space="preserve">пособие.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Элективный курс. </w:t>
      </w:r>
      <w:r>
        <w:rPr>
          <w:sz w:val="24"/>
        </w:rPr>
        <w:t xml:space="preserve">– </w:t>
      </w:r>
      <w:r>
        <w:rPr>
          <w:spacing w:val="-3"/>
          <w:sz w:val="24"/>
        </w:rPr>
        <w:t>Южноуральск,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2010.</w:t>
      </w:r>
    </w:p>
    <w:p w:rsidR="00064DC1" w:rsidRDefault="00EB18E8">
      <w:pPr>
        <w:pStyle w:val="a4"/>
        <w:numPr>
          <w:ilvl w:val="0"/>
          <w:numId w:val="4"/>
        </w:numPr>
        <w:tabs>
          <w:tab w:val="left" w:pos="1029"/>
          <w:tab w:val="left" w:pos="1030"/>
        </w:tabs>
        <w:ind w:right="3357" w:firstLine="0"/>
        <w:rPr>
          <w:sz w:val="24"/>
        </w:rPr>
      </w:pPr>
      <w:r>
        <w:rPr>
          <w:spacing w:val="-3"/>
          <w:sz w:val="24"/>
        </w:rPr>
        <w:t xml:space="preserve">Зайцева </w:t>
      </w:r>
      <w:r>
        <w:rPr>
          <w:sz w:val="24"/>
        </w:rPr>
        <w:t xml:space="preserve">А.Б., </w:t>
      </w:r>
      <w:r>
        <w:rPr>
          <w:spacing w:val="-3"/>
          <w:sz w:val="24"/>
        </w:rPr>
        <w:t xml:space="preserve">Зуб </w:t>
      </w:r>
      <w:r>
        <w:rPr>
          <w:sz w:val="24"/>
        </w:rPr>
        <w:t xml:space="preserve">Т.П. </w:t>
      </w:r>
      <w:r>
        <w:rPr>
          <w:spacing w:val="-3"/>
          <w:sz w:val="24"/>
        </w:rPr>
        <w:t xml:space="preserve">Управление </w:t>
      </w:r>
      <w:r>
        <w:rPr>
          <w:sz w:val="24"/>
        </w:rPr>
        <w:t>персоналом,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2009. 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источники:</w:t>
      </w:r>
    </w:p>
    <w:p w:rsidR="00064DC1" w:rsidRDefault="00EB18E8">
      <w:pPr>
        <w:pStyle w:val="a4"/>
        <w:numPr>
          <w:ilvl w:val="0"/>
          <w:numId w:val="3"/>
        </w:numPr>
        <w:tabs>
          <w:tab w:val="left" w:pos="661"/>
        </w:tabs>
        <w:ind w:right="406" w:firstLine="0"/>
        <w:rPr>
          <w:sz w:val="24"/>
        </w:rPr>
      </w:pPr>
      <w:r>
        <w:rPr>
          <w:sz w:val="24"/>
        </w:rPr>
        <w:t>Ефимова С.А. Ключевые профессиональные компетенции: спецификации модулей.</w:t>
      </w:r>
      <w:r>
        <w:rPr>
          <w:spacing w:val="-37"/>
          <w:sz w:val="24"/>
        </w:rPr>
        <w:t xml:space="preserve"> </w:t>
      </w:r>
      <w:r>
        <w:rPr>
          <w:sz w:val="24"/>
        </w:rPr>
        <w:t>- Самара: Изд-во ЦПО, 2007. –</w:t>
      </w:r>
      <w:r>
        <w:rPr>
          <w:spacing w:val="-10"/>
          <w:sz w:val="24"/>
        </w:rPr>
        <w:t xml:space="preserve"> </w:t>
      </w:r>
      <w:r>
        <w:rPr>
          <w:sz w:val="24"/>
        </w:rPr>
        <w:t>123с.</w:t>
      </w:r>
    </w:p>
    <w:p w:rsidR="00064DC1" w:rsidRDefault="00EB18E8">
      <w:pPr>
        <w:pStyle w:val="a4"/>
        <w:numPr>
          <w:ilvl w:val="0"/>
          <w:numId w:val="3"/>
        </w:numPr>
        <w:tabs>
          <w:tab w:val="left" w:pos="661"/>
        </w:tabs>
        <w:ind w:right="497" w:firstLine="0"/>
        <w:rPr>
          <w:sz w:val="24"/>
        </w:rPr>
      </w:pPr>
      <w:r>
        <w:rPr>
          <w:sz w:val="24"/>
        </w:rPr>
        <w:t>Зарянова М. Как найти работу за 14 дней: Практическое пособие для тех, кто ищет работу. - СПб.: Речь, 2009. –</w:t>
      </w:r>
      <w:r>
        <w:rPr>
          <w:spacing w:val="-15"/>
          <w:sz w:val="24"/>
        </w:rPr>
        <w:t xml:space="preserve"> </w:t>
      </w:r>
      <w:r>
        <w:rPr>
          <w:sz w:val="24"/>
        </w:rPr>
        <w:t>56с.</w:t>
      </w:r>
    </w:p>
    <w:p w:rsidR="00064DC1" w:rsidRDefault="00EB18E8">
      <w:pPr>
        <w:pStyle w:val="a4"/>
        <w:numPr>
          <w:ilvl w:val="0"/>
          <w:numId w:val="3"/>
        </w:numPr>
        <w:tabs>
          <w:tab w:val="left" w:pos="661"/>
        </w:tabs>
        <w:ind w:right="1688" w:firstLine="0"/>
        <w:rPr>
          <w:sz w:val="24"/>
        </w:rPr>
      </w:pPr>
      <w:r>
        <w:rPr>
          <w:sz w:val="24"/>
        </w:rPr>
        <w:t xml:space="preserve">Как успешно пройти собеседование // SuperJob [Электронный ресурс]. - </w:t>
      </w:r>
      <w:hyperlink r:id="rId6">
        <w:r>
          <w:rPr>
            <w:sz w:val="24"/>
          </w:rPr>
          <w:t>http://www.superjob.ru/rabota/interview.html.</w:t>
        </w:r>
      </w:hyperlink>
    </w:p>
    <w:p w:rsidR="00064DC1" w:rsidRDefault="00EB18E8">
      <w:pPr>
        <w:pStyle w:val="a4"/>
        <w:numPr>
          <w:ilvl w:val="0"/>
          <w:numId w:val="3"/>
        </w:numPr>
        <w:tabs>
          <w:tab w:val="left" w:pos="661"/>
        </w:tabs>
        <w:ind w:right="290" w:firstLine="0"/>
        <w:rPr>
          <w:sz w:val="24"/>
        </w:rPr>
      </w:pPr>
      <w:r>
        <w:rPr>
          <w:sz w:val="24"/>
        </w:rPr>
        <w:t>Ключевые профессиональные компетенции. Модуль «Эффективное поведение на рынке труда»: учебные материалы / автор-составитель: Морковских Л.А. - Самара:</w:t>
      </w:r>
      <w:r>
        <w:rPr>
          <w:spacing w:val="-34"/>
          <w:sz w:val="24"/>
        </w:rPr>
        <w:t xml:space="preserve"> </w:t>
      </w:r>
      <w:r>
        <w:rPr>
          <w:sz w:val="24"/>
        </w:rPr>
        <w:t>ЦПО, 2007. –</w:t>
      </w:r>
      <w:r>
        <w:rPr>
          <w:spacing w:val="-7"/>
          <w:sz w:val="24"/>
        </w:rPr>
        <w:t xml:space="preserve"> </w:t>
      </w:r>
      <w:r>
        <w:rPr>
          <w:sz w:val="24"/>
        </w:rPr>
        <w:t>356с.</w:t>
      </w:r>
    </w:p>
    <w:p w:rsidR="00064DC1" w:rsidRDefault="00EB18E8">
      <w:pPr>
        <w:pStyle w:val="a4"/>
        <w:numPr>
          <w:ilvl w:val="0"/>
          <w:numId w:val="3"/>
        </w:numPr>
        <w:tabs>
          <w:tab w:val="left" w:pos="661"/>
        </w:tabs>
        <w:spacing w:before="1"/>
        <w:ind w:right="164" w:firstLine="0"/>
        <w:rPr>
          <w:sz w:val="24"/>
        </w:rPr>
      </w:pPr>
      <w:r>
        <w:rPr>
          <w:sz w:val="24"/>
        </w:rPr>
        <w:t>Третий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лишний?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Трудоустройство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агентство.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Отзывы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бывалых.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как </w:t>
      </w:r>
      <w:r>
        <w:rPr>
          <w:spacing w:val="-4"/>
          <w:sz w:val="24"/>
        </w:rPr>
        <w:t xml:space="preserve">отличить </w:t>
      </w:r>
      <w:r>
        <w:rPr>
          <w:spacing w:val="-3"/>
          <w:sz w:val="24"/>
        </w:rPr>
        <w:t xml:space="preserve">хорошее от плохого </w:t>
      </w:r>
      <w:r>
        <w:rPr>
          <w:sz w:val="24"/>
        </w:rPr>
        <w:t xml:space="preserve">// Pa6oта.RU[Электронный ресурс]. </w:t>
      </w:r>
      <w:r>
        <w:rPr>
          <w:spacing w:val="-9"/>
          <w:sz w:val="24"/>
        </w:rPr>
        <w:t xml:space="preserve">-http </w:t>
      </w:r>
      <w:r>
        <w:rPr>
          <w:spacing w:val="-13"/>
          <w:sz w:val="24"/>
        </w:rPr>
        <w:t>://</w:t>
      </w:r>
      <w:hyperlink r:id="rId7">
        <w:r>
          <w:rPr>
            <w:spacing w:val="-13"/>
            <w:sz w:val="24"/>
          </w:rPr>
          <w:t xml:space="preserve">www. </w:t>
        </w:r>
      </w:hyperlink>
      <w:r>
        <w:rPr>
          <w:spacing w:val="-13"/>
          <w:sz w:val="24"/>
        </w:rPr>
        <w:t xml:space="preserve">rabola. </w:t>
      </w:r>
      <w:r>
        <w:rPr>
          <w:spacing w:val="-14"/>
          <w:sz w:val="24"/>
        </w:rPr>
        <w:t xml:space="preserve">m/vesti/career/tretij_ne_lishnij, </w:t>
      </w:r>
      <w:r>
        <w:rPr>
          <w:spacing w:val="-10"/>
          <w:sz w:val="24"/>
        </w:rPr>
        <w:t>htm</w:t>
      </w:r>
      <w:r>
        <w:rPr>
          <w:spacing w:val="-44"/>
          <w:sz w:val="24"/>
        </w:rPr>
        <w:t xml:space="preserve"> </w:t>
      </w:r>
      <w:r>
        <w:rPr>
          <w:spacing w:val="-15"/>
          <w:sz w:val="24"/>
        </w:rPr>
        <w:t>1.</w:t>
      </w:r>
    </w:p>
    <w:p w:rsidR="00064DC1" w:rsidRDefault="00064DC1">
      <w:pPr>
        <w:pStyle w:val="a3"/>
      </w:pPr>
    </w:p>
    <w:p w:rsidR="00064DC1" w:rsidRDefault="00EB18E8">
      <w:pPr>
        <w:pStyle w:val="a3"/>
        <w:ind w:left="322"/>
      </w:pPr>
      <w:r>
        <w:t>Нормативные документы:</w:t>
      </w:r>
    </w:p>
    <w:p w:rsidR="00064DC1" w:rsidRDefault="00EB18E8">
      <w:pPr>
        <w:pStyle w:val="a4"/>
        <w:numPr>
          <w:ilvl w:val="0"/>
          <w:numId w:val="2"/>
        </w:numPr>
        <w:tabs>
          <w:tab w:val="left" w:pos="563"/>
        </w:tabs>
        <w:ind w:right="179" w:firstLine="0"/>
        <w:rPr>
          <w:sz w:val="24"/>
        </w:rPr>
      </w:pPr>
      <w:r>
        <w:rPr>
          <w:sz w:val="24"/>
        </w:rPr>
        <w:t>Конституция (Основной закон) Российской Федерации – России.- М.: Верховный Совет Российской 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064DC1" w:rsidRDefault="00EB18E8">
      <w:pPr>
        <w:pStyle w:val="a4"/>
        <w:numPr>
          <w:ilvl w:val="0"/>
          <w:numId w:val="2"/>
        </w:numPr>
        <w:tabs>
          <w:tab w:val="left" w:pos="563"/>
        </w:tabs>
        <w:ind w:right="243" w:firstLine="0"/>
        <w:rPr>
          <w:sz w:val="24"/>
        </w:rPr>
      </w:pPr>
      <w:r>
        <w:rPr>
          <w:sz w:val="24"/>
        </w:rPr>
        <w:t>Комментарий к Трудовому кодексу Российской Федерации / М.О. Буянова, К.Н.</w:t>
      </w:r>
      <w:r>
        <w:rPr>
          <w:spacing w:val="-33"/>
          <w:sz w:val="24"/>
        </w:rPr>
        <w:t xml:space="preserve"> </w:t>
      </w:r>
      <w:r>
        <w:rPr>
          <w:sz w:val="24"/>
        </w:rPr>
        <w:t>Гусов; под ред. К.Н. Гусова. – 7-е изд., перераб. И доп. – М.: Проспект,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:rsidR="00064DC1" w:rsidRDefault="00EB18E8">
      <w:pPr>
        <w:pStyle w:val="a4"/>
        <w:numPr>
          <w:ilvl w:val="0"/>
          <w:numId w:val="2"/>
        </w:numPr>
        <w:tabs>
          <w:tab w:val="left" w:pos="563"/>
        </w:tabs>
        <w:ind w:left="562" w:hanging="241"/>
        <w:rPr>
          <w:sz w:val="24"/>
        </w:rPr>
      </w:pPr>
      <w:r>
        <w:rPr>
          <w:sz w:val="24"/>
        </w:rPr>
        <w:t>Трудовой кодекс Российской Федерации. – М.: Издательство «Омега-Л»,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</w:p>
    <w:p w:rsidR="00064DC1" w:rsidRDefault="00EB18E8">
      <w:pPr>
        <w:pStyle w:val="a4"/>
        <w:numPr>
          <w:ilvl w:val="0"/>
          <w:numId w:val="2"/>
        </w:numPr>
        <w:tabs>
          <w:tab w:val="left" w:pos="563"/>
        </w:tabs>
        <w:ind w:right="334" w:firstLine="0"/>
        <w:rPr>
          <w:sz w:val="24"/>
        </w:rPr>
      </w:pPr>
      <w:r>
        <w:rPr>
          <w:sz w:val="24"/>
        </w:rPr>
        <w:t xml:space="preserve">Закон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>занятости населения в Российской Федерации» от 20 апреля 1996 г. №</w:t>
      </w:r>
      <w:r>
        <w:rPr>
          <w:spacing w:val="-4"/>
          <w:sz w:val="24"/>
        </w:rPr>
        <w:t xml:space="preserve"> </w:t>
      </w:r>
      <w:r>
        <w:rPr>
          <w:sz w:val="24"/>
        </w:rPr>
        <w:t>36-ФЗ.</w:t>
      </w:r>
    </w:p>
    <w:p w:rsidR="00064DC1" w:rsidRDefault="00EB18E8">
      <w:pPr>
        <w:pStyle w:val="a3"/>
        <w:ind w:left="322"/>
      </w:pPr>
      <w:r>
        <w:t>Интернет-ресурсы:</w:t>
      </w:r>
    </w:p>
    <w:p w:rsidR="00064DC1" w:rsidRDefault="00EB18E8">
      <w:pPr>
        <w:pStyle w:val="a4"/>
        <w:numPr>
          <w:ilvl w:val="0"/>
          <w:numId w:val="1"/>
        </w:numPr>
        <w:tabs>
          <w:tab w:val="left" w:pos="1029"/>
          <w:tab w:val="left" w:pos="1030"/>
          <w:tab w:val="left" w:pos="2883"/>
          <w:tab w:val="left" w:pos="4006"/>
          <w:tab w:val="left" w:pos="4513"/>
          <w:tab w:val="left" w:pos="6739"/>
          <w:tab w:val="left" w:pos="7554"/>
          <w:tab w:val="left" w:pos="8888"/>
        </w:tabs>
        <w:ind w:right="106" w:firstLine="0"/>
        <w:rPr>
          <w:sz w:val="24"/>
        </w:rPr>
      </w:pPr>
      <w:r>
        <w:rPr>
          <w:sz w:val="24"/>
        </w:rPr>
        <w:t>«Консультант</w:t>
      </w:r>
      <w:r>
        <w:rPr>
          <w:sz w:val="24"/>
        </w:rPr>
        <w:tab/>
        <w:t>Плюс»</w:t>
      </w:r>
      <w:r>
        <w:rPr>
          <w:sz w:val="24"/>
        </w:rPr>
        <w:tab/>
        <w:t>-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РФ:</w:t>
      </w:r>
      <w:r>
        <w:rPr>
          <w:sz w:val="24"/>
        </w:rPr>
        <w:tab/>
        <w:t>кодексы,</w:t>
      </w:r>
      <w:r>
        <w:rPr>
          <w:sz w:val="24"/>
        </w:rPr>
        <w:tab/>
      </w:r>
      <w:r>
        <w:rPr>
          <w:spacing w:val="-4"/>
          <w:sz w:val="24"/>
        </w:rPr>
        <w:t xml:space="preserve">законы, </w:t>
      </w:r>
      <w:r>
        <w:rPr>
          <w:sz w:val="24"/>
        </w:rPr>
        <w:t>ука</w:t>
      </w:r>
      <w:hyperlink r:id="rId8">
        <w:r>
          <w:rPr>
            <w:sz w:val="24"/>
          </w:rPr>
          <w:t>зы…http:</w:t>
        </w:r>
      </w:hyperlink>
      <w:r>
        <w:rPr>
          <w:sz w:val="24"/>
        </w:rPr>
        <w:t>//</w:t>
      </w:r>
      <w:hyperlink r:id="rId9">
        <w:r>
          <w:rPr>
            <w:sz w:val="24"/>
          </w:rPr>
          <w:t>www.consultant.ru.</w:t>
        </w:r>
      </w:hyperlink>
    </w:p>
    <w:p w:rsidR="00064DC1" w:rsidRDefault="00EB18E8">
      <w:pPr>
        <w:pStyle w:val="a4"/>
        <w:numPr>
          <w:ilvl w:val="0"/>
          <w:numId w:val="1"/>
        </w:numPr>
        <w:tabs>
          <w:tab w:val="left" w:pos="1238"/>
          <w:tab w:val="left" w:pos="1239"/>
          <w:tab w:val="left" w:pos="2480"/>
          <w:tab w:val="left" w:pos="2856"/>
          <w:tab w:val="left" w:pos="5827"/>
          <w:tab w:val="left" w:pos="7470"/>
          <w:tab w:val="left" w:pos="9569"/>
        </w:tabs>
        <w:spacing w:before="1"/>
        <w:ind w:right="108" w:firstLine="0"/>
        <w:rPr>
          <w:sz w:val="24"/>
        </w:rPr>
      </w:pPr>
      <w:r>
        <w:rPr>
          <w:sz w:val="24"/>
        </w:rPr>
        <w:t>«Гарант»</w:t>
      </w:r>
      <w:r>
        <w:rPr>
          <w:sz w:val="24"/>
        </w:rPr>
        <w:tab/>
        <w:t>-</w:t>
      </w:r>
      <w:r>
        <w:rPr>
          <w:sz w:val="24"/>
        </w:rPr>
        <w:tab/>
        <w:t>информационно-правовое</w:t>
      </w:r>
      <w:r>
        <w:rPr>
          <w:sz w:val="24"/>
        </w:rPr>
        <w:tab/>
        <w:t>обеспечение:</w:t>
      </w:r>
      <w:r>
        <w:rPr>
          <w:sz w:val="24"/>
        </w:rPr>
        <w:tab/>
        <w:t>законодательство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комментариями: законы, кодексы указы, постановления,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</w:t>
      </w:r>
      <w:hyperlink r:id="rId10">
        <w:r>
          <w:rPr>
            <w:sz w:val="24"/>
          </w:rPr>
          <w:t>зы…h</w:t>
        </w:r>
      </w:hyperlink>
      <w:r>
        <w:rPr>
          <w:sz w:val="24"/>
        </w:rPr>
        <w:t>tt</w:t>
      </w:r>
      <w:hyperlink r:id="rId11">
        <w:r>
          <w:rPr>
            <w:sz w:val="24"/>
          </w:rPr>
          <w:t>p://www.garant.ru</w:t>
        </w:r>
      </w:hyperlink>
    </w:p>
    <w:p w:rsidR="00064DC1" w:rsidRDefault="00EB18E8">
      <w:pPr>
        <w:pStyle w:val="a4"/>
        <w:numPr>
          <w:ilvl w:val="0"/>
          <w:numId w:val="1"/>
        </w:numPr>
        <w:tabs>
          <w:tab w:val="left" w:pos="1238"/>
          <w:tab w:val="left" w:pos="1239"/>
        </w:tabs>
        <w:ind w:right="102" w:firstLine="0"/>
        <w:rPr>
          <w:sz w:val="24"/>
        </w:rPr>
      </w:pPr>
      <w:r>
        <w:rPr>
          <w:sz w:val="24"/>
        </w:rPr>
        <w:t>PHYSCAPEER.RU: Портал о карьере и работе [Электронный ресурс] – [М.?], 2003 – 2011, - форма доступа: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http://www.physcareer.ru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свободная.</w:t>
      </w:r>
    </w:p>
    <w:p w:rsidR="00064DC1" w:rsidRDefault="00EB18E8">
      <w:pPr>
        <w:pStyle w:val="a4"/>
        <w:numPr>
          <w:ilvl w:val="0"/>
          <w:numId w:val="1"/>
        </w:numPr>
        <w:tabs>
          <w:tab w:val="left" w:pos="1238"/>
          <w:tab w:val="left" w:pos="1239"/>
        </w:tabs>
        <w:ind w:right="102" w:firstLine="0"/>
        <w:rPr>
          <w:sz w:val="24"/>
        </w:rPr>
      </w:pPr>
      <w:r>
        <w:rPr>
          <w:sz w:val="24"/>
        </w:rPr>
        <w:t>Как правильно составить (написать) резюме? [Электронный ресурс] – [М.?], 2004-2011, - форма доступа: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http://www.mem.com.ru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свободная.</w:t>
      </w:r>
    </w:p>
    <w:p w:rsidR="00064DC1" w:rsidRDefault="00EB18E8">
      <w:pPr>
        <w:pStyle w:val="a4"/>
        <w:numPr>
          <w:ilvl w:val="0"/>
          <w:numId w:val="1"/>
        </w:numPr>
        <w:tabs>
          <w:tab w:val="left" w:pos="1238"/>
          <w:tab w:val="left" w:pos="1239"/>
        </w:tabs>
        <w:ind w:right="104" w:firstLine="0"/>
        <w:rPr>
          <w:sz w:val="24"/>
        </w:rPr>
      </w:pPr>
      <w:r>
        <w:rPr>
          <w:sz w:val="24"/>
        </w:rPr>
        <w:t>Карьерист [Электронный ресурс] - [Ростов – на - Дону], 2009 – 2011, - форма доступа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http://www.career-st.ru</w:t>
        </w:r>
        <w:r>
          <w:rPr>
            <w:sz w:val="24"/>
          </w:rPr>
          <w:t xml:space="preserve">, </w:t>
        </w:r>
      </w:hyperlink>
      <w:r>
        <w:rPr>
          <w:sz w:val="24"/>
        </w:rPr>
        <w:t>свободная.</w:t>
      </w:r>
    </w:p>
    <w:p w:rsidR="00064DC1" w:rsidRDefault="00064DC1">
      <w:pPr>
        <w:rPr>
          <w:sz w:val="24"/>
        </w:rPr>
        <w:sectPr w:rsidR="00064DC1">
          <w:pgSz w:w="11910" w:h="16840"/>
          <w:pgMar w:top="1040" w:right="740" w:bottom="280" w:left="1380" w:header="720" w:footer="720" w:gutter="0"/>
          <w:cols w:space="720"/>
        </w:sectPr>
      </w:pPr>
    </w:p>
    <w:p w:rsidR="00064DC1" w:rsidRDefault="00EB18E8">
      <w:pPr>
        <w:pStyle w:val="1"/>
        <w:tabs>
          <w:tab w:val="left" w:pos="1238"/>
          <w:tab w:val="left" w:pos="2893"/>
          <w:tab w:val="left" w:pos="3354"/>
          <w:tab w:val="left" w:pos="4697"/>
          <w:tab w:val="left" w:pos="6761"/>
          <w:tab w:val="left" w:pos="8449"/>
        </w:tabs>
        <w:spacing w:before="71"/>
        <w:ind w:left="322" w:right="104"/>
      </w:pPr>
      <w:r>
        <w:lastRenderedPageBreak/>
        <w:t>4</w:t>
      </w:r>
      <w:r>
        <w:tab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4"/>
        </w:rPr>
        <w:t xml:space="preserve">УЧЕБНОЙ </w:t>
      </w:r>
      <w:r>
        <w:t>ДИСЦИПЛИНЫ</w:t>
      </w:r>
    </w:p>
    <w:p w:rsidR="00064DC1" w:rsidRDefault="00064DC1">
      <w:pPr>
        <w:pStyle w:val="a3"/>
        <w:spacing w:before="7"/>
        <w:rPr>
          <w:b/>
          <w:sz w:val="23"/>
        </w:rPr>
      </w:pPr>
    </w:p>
    <w:p w:rsidR="00064DC1" w:rsidRDefault="00EB18E8">
      <w:pPr>
        <w:pStyle w:val="a3"/>
        <w:ind w:left="322" w:right="456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64DC1" w:rsidRDefault="00064DC1">
      <w:pPr>
        <w:pStyle w:val="a3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19"/>
      </w:tblGrid>
      <w:tr w:rsidR="00064DC1">
        <w:trPr>
          <w:trHeight w:val="830"/>
        </w:trPr>
        <w:tc>
          <w:tcPr>
            <w:tcW w:w="5245" w:type="dxa"/>
          </w:tcPr>
          <w:p w:rsidR="00064DC1" w:rsidRDefault="00EB18E8">
            <w:pPr>
              <w:pStyle w:val="TableParagraph"/>
              <w:ind w:left="434" w:right="278" w:firstLine="9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(освоенные умения, усвоенные знания)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ind w:left="330" w:right="227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064DC1">
        <w:trPr>
          <w:trHeight w:val="275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3819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1104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составлять алгоритм поиска работы;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tabs>
                <w:tab w:val="left" w:pos="232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выполненной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064DC1" w:rsidRDefault="00EB18E8">
            <w:pPr>
              <w:pStyle w:val="TableParagraph"/>
              <w:spacing w:line="276" w:lineRule="exact"/>
              <w:ind w:left="107" w:right="500"/>
              <w:rPr>
                <w:sz w:val="24"/>
              </w:rPr>
            </w:pPr>
            <w:r>
              <w:rPr>
                <w:sz w:val="24"/>
              </w:rPr>
              <w:t>наблюдение за действиями в процессе практической работы</w:t>
            </w:r>
          </w:p>
        </w:tc>
      </w:tr>
      <w:tr w:rsidR="00064DC1">
        <w:trPr>
          <w:trHeight w:val="551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формировать самопрезентацию;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tabs>
                <w:tab w:val="left" w:pos="232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выполненной</w:t>
            </w:r>
          </w:p>
          <w:p w:rsidR="00064DC1" w:rsidRDefault="00EB18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практической работы.</w:t>
            </w:r>
          </w:p>
        </w:tc>
      </w:tr>
      <w:tr w:rsidR="00064DC1">
        <w:trPr>
          <w:trHeight w:val="551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составлять резюме.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tabs>
                <w:tab w:val="left" w:pos="232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выполненной</w:t>
            </w:r>
          </w:p>
          <w:p w:rsidR="00064DC1" w:rsidRDefault="00EB18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практической работы.</w:t>
            </w:r>
          </w:p>
        </w:tc>
      </w:tr>
      <w:tr w:rsidR="00064DC1">
        <w:trPr>
          <w:trHeight w:val="275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  <w:tc>
          <w:tcPr>
            <w:tcW w:w="3819" w:type="dxa"/>
          </w:tcPr>
          <w:p w:rsidR="00064DC1" w:rsidRDefault="00064DC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4DC1">
        <w:trPr>
          <w:trHeight w:val="551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ситуацию на рынке труда;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tabs>
                <w:tab w:val="left" w:pos="1117"/>
                <w:tab w:val="left" w:pos="1455"/>
                <w:tab w:val="left" w:pos="29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письменный</w:t>
            </w:r>
            <w:r>
              <w:rPr>
                <w:sz w:val="24"/>
              </w:rPr>
              <w:tab/>
              <w:t>(анализ</w:t>
            </w:r>
          </w:p>
          <w:p w:rsidR="00064DC1" w:rsidRDefault="00EB18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проблемных ситуаций), опрос</w:t>
            </w:r>
          </w:p>
        </w:tc>
      </w:tr>
      <w:tr w:rsidR="00064DC1">
        <w:trPr>
          <w:trHeight w:val="830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основные составляющие процесса оформления</w:t>
            </w:r>
          </w:p>
          <w:p w:rsidR="00064DC1" w:rsidRDefault="00EB18E8">
            <w:pPr>
              <w:pStyle w:val="TableParagraph"/>
              <w:spacing w:line="270" w:lineRule="atLeast"/>
              <w:ind w:left="107" w:right="278"/>
              <w:rPr>
                <w:sz w:val="24"/>
              </w:rPr>
            </w:pPr>
            <w:r>
              <w:rPr>
                <w:sz w:val="24"/>
              </w:rPr>
              <w:t>трудовых отношений и адаптации на рабочем месте в соответствии с рекомендациями;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 и письменный опрос</w:t>
            </w:r>
          </w:p>
        </w:tc>
      </w:tr>
      <w:tr w:rsidR="00064DC1">
        <w:trPr>
          <w:trHeight w:val="1103"/>
        </w:trPr>
        <w:tc>
          <w:tcPr>
            <w:tcW w:w="5245" w:type="dxa"/>
          </w:tcPr>
          <w:p w:rsidR="00064DC1" w:rsidRDefault="00EB18E8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- технологии трудоустройства для планирования собственных активных действий на рынке</w:t>
            </w:r>
          </w:p>
          <w:p w:rsidR="00064DC1" w:rsidRDefault="00EB18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Устный и письменный опрос, анализ и оценка выполненной самостоятельной работы</w:t>
            </w:r>
          </w:p>
        </w:tc>
      </w:tr>
      <w:tr w:rsidR="00064DC1">
        <w:trPr>
          <w:trHeight w:val="827"/>
        </w:trPr>
        <w:tc>
          <w:tcPr>
            <w:tcW w:w="5245" w:type="dxa"/>
          </w:tcPr>
          <w:p w:rsidR="00064DC1" w:rsidRDefault="00EB18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понятия «горизонтальная карьера»,</w:t>
            </w:r>
          </w:p>
          <w:p w:rsidR="00064DC1" w:rsidRDefault="00EB18E8">
            <w:pPr>
              <w:pStyle w:val="TableParagraph"/>
              <w:spacing w:line="270" w:lineRule="atLeast"/>
              <w:ind w:left="107" w:right="876"/>
              <w:rPr>
                <w:sz w:val="24"/>
              </w:rPr>
            </w:pPr>
            <w:r>
              <w:rPr>
                <w:sz w:val="24"/>
              </w:rPr>
              <w:t>«вертикальная карьера»; проектирование карьеры.</w:t>
            </w:r>
          </w:p>
        </w:tc>
        <w:tc>
          <w:tcPr>
            <w:tcW w:w="3819" w:type="dxa"/>
          </w:tcPr>
          <w:p w:rsidR="00064DC1" w:rsidRDefault="00EB18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</w:tc>
      </w:tr>
    </w:tbl>
    <w:p w:rsidR="004E7909" w:rsidRDefault="004E7909"/>
    <w:sectPr w:rsidR="004E7909" w:rsidSect="004E7909"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13E"/>
    <w:multiLevelType w:val="hybridMultilevel"/>
    <w:tmpl w:val="70665A22"/>
    <w:lvl w:ilvl="0" w:tplc="51908AE0">
      <w:start w:val="1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C18D03C">
      <w:numFmt w:val="bullet"/>
      <w:lvlText w:val="•"/>
      <w:lvlJc w:val="left"/>
      <w:pPr>
        <w:ind w:left="1266" w:hanging="708"/>
      </w:pPr>
      <w:rPr>
        <w:rFonts w:hint="default"/>
        <w:lang w:val="ru-RU" w:eastAsia="ru-RU" w:bidi="ru-RU"/>
      </w:rPr>
    </w:lvl>
    <w:lvl w:ilvl="2" w:tplc="2E340ABA">
      <w:numFmt w:val="bullet"/>
      <w:lvlText w:val="•"/>
      <w:lvlJc w:val="left"/>
      <w:pPr>
        <w:ind w:left="2213" w:hanging="708"/>
      </w:pPr>
      <w:rPr>
        <w:rFonts w:hint="default"/>
        <w:lang w:val="ru-RU" w:eastAsia="ru-RU" w:bidi="ru-RU"/>
      </w:rPr>
    </w:lvl>
    <w:lvl w:ilvl="3" w:tplc="C9C4F944">
      <w:numFmt w:val="bullet"/>
      <w:lvlText w:val="•"/>
      <w:lvlJc w:val="left"/>
      <w:pPr>
        <w:ind w:left="3159" w:hanging="708"/>
      </w:pPr>
      <w:rPr>
        <w:rFonts w:hint="default"/>
        <w:lang w:val="ru-RU" w:eastAsia="ru-RU" w:bidi="ru-RU"/>
      </w:rPr>
    </w:lvl>
    <w:lvl w:ilvl="4" w:tplc="71204A9E">
      <w:numFmt w:val="bullet"/>
      <w:lvlText w:val="•"/>
      <w:lvlJc w:val="left"/>
      <w:pPr>
        <w:ind w:left="4106" w:hanging="708"/>
      </w:pPr>
      <w:rPr>
        <w:rFonts w:hint="default"/>
        <w:lang w:val="ru-RU" w:eastAsia="ru-RU" w:bidi="ru-RU"/>
      </w:rPr>
    </w:lvl>
    <w:lvl w:ilvl="5" w:tplc="0DD067D6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0E121F8C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8AFEC49E">
      <w:numFmt w:val="bullet"/>
      <w:lvlText w:val="•"/>
      <w:lvlJc w:val="left"/>
      <w:pPr>
        <w:ind w:left="6946" w:hanging="708"/>
      </w:pPr>
      <w:rPr>
        <w:rFonts w:hint="default"/>
        <w:lang w:val="ru-RU" w:eastAsia="ru-RU" w:bidi="ru-RU"/>
      </w:rPr>
    </w:lvl>
    <w:lvl w:ilvl="8" w:tplc="5EBCD004">
      <w:numFmt w:val="bullet"/>
      <w:lvlText w:val="•"/>
      <w:lvlJc w:val="left"/>
      <w:pPr>
        <w:ind w:left="7893" w:hanging="708"/>
      </w:pPr>
      <w:rPr>
        <w:rFonts w:hint="default"/>
        <w:lang w:val="ru-RU" w:eastAsia="ru-RU" w:bidi="ru-RU"/>
      </w:rPr>
    </w:lvl>
  </w:abstractNum>
  <w:abstractNum w:abstractNumId="1">
    <w:nsid w:val="236C30F7"/>
    <w:multiLevelType w:val="hybridMultilevel"/>
    <w:tmpl w:val="7A5ED9CC"/>
    <w:lvl w:ilvl="0" w:tplc="141CF174">
      <w:numFmt w:val="bullet"/>
      <w:lvlText w:val="-"/>
      <w:lvlJc w:val="left"/>
      <w:pPr>
        <w:ind w:left="1030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5DCB89E">
      <w:numFmt w:val="bullet"/>
      <w:lvlText w:val="•"/>
      <w:lvlJc w:val="left"/>
      <w:pPr>
        <w:ind w:left="1914" w:hanging="708"/>
      </w:pPr>
      <w:rPr>
        <w:rFonts w:hint="default"/>
        <w:lang w:val="ru-RU" w:eastAsia="ru-RU" w:bidi="ru-RU"/>
      </w:rPr>
    </w:lvl>
    <w:lvl w:ilvl="2" w:tplc="3314D9EE">
      <w:numFmt w:val="bullet"/>
      <w:lvlText w:val="•"/>
      <w:lvlJc w:val="left"/>
      <w:pPr>
        <w:ind w:left="2789" w:hanging="708"/>
      </w:pPr>
      <w:rPr>
        <w:rFonts w:hint="default"/>
        <w:lang w:val="ru-RU" w:eastAsia="ru-RU" w:bidi="ru-RU"/>
      </w:rPr>
    </w:lvl>
    <w:lvl w:ilvl="3" w:tplc="0164DB6E">
      <w:numFmt w:val="bullet"/>
      <w:lvlText w:val="•"/>
      <w:lvlJc w:val="left"/>
      <w:pPr>
        <w:ind w:left="3663" w:hanging="708"/>
      </w:pPr>
      <w:rPr>
        <w:rFonts w:hint="default"/>
        <w:lang w:val="ru-RU" w:eastAsia="ru-RU" w:bidi="ru-RU"/>
      </w:rPr>
    </w:lvl>
    <w:lvl w:ilvl="4" w:tplc="A24E08C6">
      <w:numFmt w:val="bullet"/>
      <w:lvlText w:val="•"/>
      <w:lvlJc w:val="left"/>
      <w:pPr>
        <w:ind w:left="4538" w:hanging="708"/>
      </w:pPr>
      <w:rPr>
        <w:rFonts w:hint="default"/>
        <w:lang w:val="ru-RU" w:eastAsia="ru-RU" w:bidi="ru-RU"/>
      </w:rPr>
    </w:lvl>
    <w:lvl w:ilvl="5" w:tplc="D8C0FD3E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F93ABE4A">
      <w:numFmt w:val="bullet"/>
      <w:lvlText w:val="•"/>
      <w:lvlJc w:val="left"/>
      <w:pPr>
        <w:ind w:left="6287" w:hanging="708"/>
      </w:pPr>
      <w:rPr>
        <w:rFonts w:hint="default"/>
        <w:lang w:val="ru-RU" w:eastAsia="ru-RU" w:bidi="ru-RU"/>
      </w:rPr>
    </w:lvl>
    <w:lvl w:ilvl="7" w:tplc="D07CBC2C">
      <w:numFmt w:val="bullet"/>
      <w:lvlText w:val="•"/>
      <w:lvlJc w:val="left"/>
      <w:pPr>
        <w:ind w:left="7162" w:hanging="708"/>
      </w:pPr>
      <w:rPr>
        <w:rFonts w:hint="default"/>
        <w:lang w:val="ru-RU" w:eastAsia="ru-RU" w:bidi="ru-RU"/>
      </w:rPr>
    </w:lvl>
    <w:lvl w:ilvl="8" w:tplc="56CE783A">
      <w:numFmt w:val="bullet"/>
      <w:lvlText w:val="•"/>
      <w:lvlJc w:val="left"/>
      <w:pPr>
        <w:ind w:left="8037" w:hanging="708"/>
      </w:pPr>
      <w:rPr>
        <w:rFonts w:hint="default"/>
        <w:lang w:val="ru-RU" w:eastAsia="ru-RU" w:bidi="ru-RU"/>
      </w:rPr>
    </w:lvl>
  </w:abstractNum>
  <w:abstractNum w:abstractNumId="2">
    <w:nsid w:val="35314999"/>
    <w:multiLevelType w:val="hybridMultilevel"/>
    <w:tmpl w:val="8B105310"/>
    <w:lvl w:ilvl="0" w:tplc="2168031A">
      <w:start w:val="1"/>
      <w:numFmt w:val="decimal"/>
      <w:lvlText w:val="%1."/>
      <w:lvlJc w:val="left"/>
      <w:pPr>
        <w:ind w:left="175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3B02DEC">
      <w:numFmt w:val="bullet"/>
      <w:lvlText w:val="•"/>
      <w:lvlJc w:val="left"/>
      <w:pPr>
        <w:ind w:left="2580" w:hanging="240"/>
      </w:pPr>
      <w:rPr>
        <w:rFonts w:hint="default"/>
        <w:lang w:val="ru-RU" w:eastAsia="ru-RU" w:bidi="ru-RU"/>
      </w:rPr>
    </w:lvl>
    <w:lvl w:ilvl="2" w:tplc="1BD874C8">
      <w:numFmt w:val="bullet"/>
      <w:lvlText w:val="•"/>
      <w:lvlJc w:val="left"/>
      <w:pPr>
        <w:ind w:left="3401" w:hanging="240"/>
      </w:pPr>
      <w:rPr>
        <w:rFonts w:hint="default"/>
        <w:lang w:val="ru-RU" w:eastAsia="ru-RU" w:bidi="ru-RU"/>
      </w:rPr>
    </w:lvl>
    <w:lvl w:ilvl="3" w:tplc="BA44571A">
      <w:numFmt w:val="bullet"/>
      <w:lvlText w:val="•"/>
      <w:lvlJc w:val="left"/>
      <w:pPr>
        <w:ind w:left="4221" w:hanging="240"/>
      </w:pPr>
      <w:rPr>
        <w:rFonts w:hint="default"/>
        <w:lang w:val="ru-RU" w:eastAsia="ru-RU" w:bidi="ru-RU"/>
      </w:rPr>
    </w:lvl>
    <w:lvl w:ilvl="4" w:tplc="DA5ED7E4">
      <w:numFmt w:val="bullet"/>
      <w:lvlText w:val="•"/>
      <w:lvlJc w:val="left"/>
      <w:pPr>
        <w:ind w:left="5042" w:hanging="240"/>
      </w:pPr>
      <w:rPr>
        <w:rFonts w:hint="default"/>
        <w:lang w:val="ru-RU" w:eastAsia="ru-RU" w:bidi="ru-RU"/>
      </w:rPr>
    </w:lvl>
    <w:lvl w:ilvl="5" w:tplc="D4BE2008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6" w:tplc="59709B0A">
      <w:numFmt w:val="bullet"/>
      <w:lvlText w:val="•"/>
      <w:lvlJc w:val="left"/>
      <w:pPr>
        <w:ind w:left="6683" w:hanging="240"/>
      </w:pPr>
      <w:rPr>
        <w:rFonts w:hint="default"/>
        <w:lang w:val="ru-RU" w:eastAsia="ru-RU" w:bidi="ru-RU"/>
      </w:rPr>
    </w:lvl>
    <w:lvl w:ilvl="7" w:tplc="5276FE84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CBE82A58">
      <w:numFmt w:val="bullet"/>
      <w:lvlText w:val="•"/>
      <w:lvlJc w:val="left"/>
      <w:pPr>
        <w:ind w:left="8325" w:hanging="240"/>
      </w:pPr>
      <w:rPr>
        <w:rFonts w:hint="default"/>
        <w:lang w:val="ru-RU" w:eastAsia="ru-RU" w:bidi="ru-RU"/>
      </w:rPr>
    </w:lvl>
  </w:abstractNum>
  <w:abstractNum w:abstractNumId="3">
    <w:nsid w:val="3CF71CBC"/>
    <w:multiLevelType w:val="hybridMultilevel"/>
    <w:tmpl w:val="2C9000F4"/>
    <w:lvl w:ilvl="0" w:tplc="CE04F75A">
      <w:start w:val="1"/>
      <w:numFmt w:val="decimal"/>
      <w:lvlText w:val="%1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A362DCA">
      <w:numFmt w:val="bullet"/>
      <w:lvlText w:val="•"/>
      <w:lvlJc w:val="left"/>
      <w:pPr>
        <w:ind w:left="1266" w:hanging="708"/>
      </w:pPr>
      <w:rPr>
        <w:rFonts w:hint="default"/>
        <w:lang w:val="ru-RU" w:eastAsia="ru-RU" w:bidi="ru-RU"/>
      </w:rPr>
    </w:lvl>
    <w:lvl w:ilvl="2" w:tplc="06183FFE">
      <w:numFmt w:val="bullet"/>
      <w:lvlText w:val="•"/>
      <w:lvlJc w:val="left"/>
      <w:pPr>
        <w:ind w:left="2213" w:hanging="708"/>
      </w:pPr>
      <w:rPr>
        <w:rFonts w:hint="default"/>
        <w:lang w:val="ru-RU" w:eastAsia="ru-RU" w:bidi="ru-RU"/>
      </w:rPr>
    </w:lvl>
    <w:lvl w:ilvl="3" w:tplc="6EEA8548">
      <w:numFmt w:val="bullet"/>
      <w:lvlText w:val="•"/>
      <w:lvlJc w:val="left"/>
      <w:pPr>
        <w:ind w:left="3159" w:hanging="708"/>
      </w:pPr>
      <w:rPr>
        <w:rFonts w:hint="default"/>
        <w:lang w:val="ru-RU" w:eastAsia="ru-RU" w:bidi="ru-RU"/>
      </w:rPr>
    </w:lvl>
    <w:lvl w:ilvl="4" w:tplc="80CEEEF4">
      <w:numFmt w:val="bullet"/>
      <w:lvlText w:val="•"/>
      <w:lvlJc w:val="left"/>
      <w:pPr>
        <w:ind w:left="4106" w:hanging="708"/>
      </w:pPr>
      <w:rPr>
        <w:rFonts w:hint="default"/>
        <w:lang w:val="ru-RU" w:eastAsia="ru-RU" w:bidi="ru-RU"/>
      </w:rPr>
    </w:lvl>
    <w:lvl w:ilvl="5" w:tplc="BDA605FC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E5B4B5D6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16E5C34">
      <w:numFmt w:val="bullet"/>
      <w:lvlText w:val="•"/>
      <w:lvlJc w:val="left"/>
      <w:pPr>
        <w:ind w:left="6946" w:hanging="708"/>
      </w:pPr>
      <w:rPr>
        <w:rFonts w:hint="default"/>
        <w:lang w:val="ru-RU" w:eastAsia="ru-RU" w:bidi="ru-RU"/>
      </w:rPr>
    </w:lvl>
    <w:lvl w:ilvl="8" w:tplc="A7ACF67A">
      <w:numFmt w:val="bullet"/>
      <w:lvlText w:val="•"/>
      <w:lvlJc w:val="left"/>
      <w:pPr>
        <w:ind w:left="7893" w:hanging="708"/>
      </w:pPr>
      <w:rPr>
        <w:rFonts w:hint="default"/>
        <w:lang w:val="ru-RU" w:eastAsia="ru-RU" w:bidi="ru-RU"/>
      </w:rPr>
    </w:lvl>
  </w:abstractNum>
  <w:abstractNum w:abstractNumId="4">
    <w:nsid w:val="3DD54A1E"/>
    <w:multiLevelType w:val="hybridMultilevel"/>
    <w:tmpl w:val="3D8EED54"/>
    <w:lvl w:ilvl="0" w:tplc="3620EAAE">
      <w:start w:val="1"/>
      <w:numFmt w:val="decimal"/>
      <w:lvlText w:val="%1."/>
      <w:lvlJc w:val="left"/>
      <w:pPr>
        <w:ind w:left="322" w:hanging="33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EACA02E">
      <w:numFmt w:val="bullet"/>
      <w:lvlText w:val="•"/>
      <w:lvlJc w:val="left"/>
      <w:pPr>
        <w:ind w:left="1266" w:hanging="339"/>
      </w:pPr>
      <w:rPr>
        <w:rFonts w:hint="default"/>
        <w:lang w:val="ru-RU" w:eastAsia="ru-RU" w:bidi="ru-RU"/>
      </w:rPr>
    </w:lvl>
    <w:lvl w:ilvl="2" w:tplc="794257A2">
      <w:numFmt w:val="bullet"/>
      <w:lvlText w:val="•"/>
      <w:lvlJc w:val="left"/>
      <w:pPr>
        <w:ind w:left="2213" w:hanging="339"/>
      </w:pPr>
      <w:rPr>
        <w:rFonts w:hint="default"/>
        <w:lang w:val="ru-RU" w:eastAsia="ru-RU" w:bidi="ru-RU"/>
      </w:rPr>
    </w:lvl>
    <w:lvl w:ilvl="3" w:tplc="4F9453B4">
      <w:numFmt w:val="bullet"/>
      <w:lvlText w:val="•"/>
      <w:lvlJc w:val="left"/>
      <w:pPr>
        <w:ind w:left="3159" w:hanging="339"/>
      </w:pPr>
      <w:rPr>
        <w:rFonts w:hint="default"/>
        <w:lang w:val="ru-RU" w:eastAsia="ru-RU" w:bidi="ru-RU"/>
      </w:rPr>
    </w:lvl>
    <w:lvl w:ilvl="4" w:tplc="7F5A1866">
      <w:numFmt w:val="bullet"/>
      <w:lvlText w:val="•"/>
      <w:lvlJc w:val="left"/>
      <w:pPr>
        <w:ind w:left="4106" w:hanging="339"/>
      </w:pPr>
      <w:rPr>
        <w:rFonts w:hint="default"/>
        <w:lang w:val="ru-RU" w:eastAsia="ru-RU" w:bidi="ru-RU"/>
      </w:rPr>
    </w:lvl>
    <w:lvl w:ilvl="5" w:tplc="4CF276E0">
      <w:numFmt w:val="bullet"/>
      <w:lvlText w:val="•"/>
      <w:lvlJc w:val="left"/>
      <w:pPr>
        <w:ind w:left="5053" w:hanging="339"/>
      </w:pPr>
      <w:rPr>
        <w:rFonts w:hint="default"/>
        <w:lang w:val="ru-RU" w:eastAsia="ru-RU" w:bidi="ru-RU"/>
      </w:rPr>
    </w:lvl>
    <w:lvl w:ilvl="6" w:tplc="CC72A86E">
      <w:numFmt w:val="bullet"/>
      <w:lvlText w:val="•"/>
      <w:lvlJc w:val="left"/>
      <w:pPr>
        <w:ind w:left="5999" w:hanging="339"/>
      </w:pPr>
      <w:rPr>
        <w:rFonts w:hint="default"/>
        <w:lang w:val="ru-RU" w:eastAsia="ru-RU" w:bidi="ru-RU"/>
      </w:rPr>
    </w:lvl>
    <w:lvl w:ilvl="7" w:tplc="2E20DAC4">
      <w:numFmt w:val="bullet"/>
      <w:lvlText w:val="•"/>
      <w:lvlJc w:val="left"/>
      <w:pPr>
        <w:ind w:left="6946" w:hanging="339"/>
      </w:pPr>
      <w:rPr>
        <w:rFonts w:hint="default"/>
        <w:lang w:val="ru-RU" w:eastAsia="ru-RU" w:bidi="ru-RU"/>
      </w:rPr>
    </w:lvl>
    <w:lvl w:ilvl="8" w:tplc="52668DCE">
      <w:numFmt w:val="bullet"/>
      <w:lvlText w:val="•"/>
      <w:lvlJc w:val="left"/>
      <w:pPr>
        <w:ind w:left="7893" w:hanging="339"/>
      </w:pPr>
      <w:rPr>
        <w:rFonts w:hint="default"/>
        <w:lang w:val="ru-RU" w:eastAsia="ru-RU" w:bidi="ru-RU"/>
      </w:rPr>
    </w:lvl>
  </w:abstractNum>
  <w:abstractNum w:abstractNumId="5">
    <w:nsid w:val="4152335E"/>
    <w:multiLevelType w:val="hybridMultilevel"/>
    <w:tmpl w:val="A330D44A"/>
    <w:lvl w:ilvl="0" w:tplc="9A7C08D6">
      <w:numFmt w:val="bullet"/>
      <w:lvlText w:val="-"/>
      <w:lvlJc w:val="left"/>
      <w:pPr>
        <w:ind w:left="42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69181ABE">
      <w:numFmt w:val="bullet"/>
      <w:lvlText w:val="•"/>
      <w:lvlJc w:val="left"/>
      <w:pPr>
        <w:ind w:left="1374" w:hanging="708"/>
      </w:pPr>
      <w:rPr>
        <w:rFonts w:hint="default"/>
        <w:lang w:val="ru-RU" w:eastAsia="ru-RU" w:bidi="ru-RU"/>
      </w:rPr>
    </w:lvl>
    <w:lvl w:ilvl="2" w:tplc="3F528190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16B811D8">
      <w:numFmt w:val="bullet"/>
      <w:lvlText w:val="•"/>
      <w:lvlJc w:val="left"/>
      <w:pPr>
        <w:ind w:left="3283" w:hanging="708"/>
      </w:pPr>
      <w:rPr>
        <w:rFonts w:hint="default"/>
        <w:lang w:val="ru-RU" w:eastAsia="ru-RU" w:bidi="ru-RU"/>
      </w:rPr>
    </w:lvl>
    <w:lvl w:ilvl="4" w:tplc="085AD682">
      <w:numFmt w:val="bullet"/>
      <w:lvlText w:val="•"/>
      <w:lvlJc w:val="left"/>
      <w:pPr>
        <w:ind w:left="4238" w:hanging="708"/>
      </w:pPr>
      <w:rPr>
        <w:rFonts w:hint="default"/>
        <w:lang w:val="ru-RU" w:eastAsia="ru-RU" w:bidi="ru-RU"/>
      </w:rPr>
    </w:lvl>
    <w:lvl w:ilvl="5" w:tplc="F5BA848C">
      <w:numFmt w:val="bullet"/>
      <w:lvlText w:val="•"/>
      <w:lvlJc w:val="left"/>
      <w:pPr>
        <w:ind w:left="5193" w:hanging="708"/>
      </w:pPr>
      <w:rPr>
        <w:rFonts w:hint="default"/>
        <w:lang w:val="ru-RU" w:eastAsia="ru-RU" w:bidi="ru-RU"/>
      </w:rPr>
    </w:lvl>
    <w:lvl w:ilvl="6" w:tplc="52888340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A754BD38">
      <w:numFmt w:val="bullet"/>
      <w:lvlText w:val="•"/>
      <w:lvlJc w:val="left"/>
      <w:pPr>
        <w:ind w:left="7102" w:hanging="708"/>
      </w:pPr>
      <w:rPr>
        <w:rFonts w:hint="default"/>
        <w:lang w:val="ru-RU" w:eastAsia="ru-RU" w:bidi="ru-RU"/>
      </w:rPr>
    </w:lvl>
    <w:lvl w:ilvl="8" w:tplc="BD5CFD22">
      <w:numFmt w:val="bullet"/>
      <w:lvlText w:val="•"/>
      <w:lvlJc w:val="left"/>
      <w:pPr>
        <w:ind w:left="8057" w:hanging="708"/>
      </w:pPr>
      <w:rPr>
        <w:rFonts w:hint="default"/>
        <w:lang w:val="ru-RU" w:eastAsia="ru-RU" w:bidi="ru-RU"/>
      </w:rPr>
    </w:lvl>
  </w:abstractNum>
  <w:abstractNum w:abstractNumId="6">
    <w:nsid w:val="5FBE41DC"/>
    <w:multiLevelType w:val="multilevel"/>
    <w:tmpl w:val="3426FF94"/>
    <w:lvl w:ilvl="0">
      <w:start w:val="3"/>
      <w:numFmt w:val="decimal"/>
      <w:lvlText w:val="%1"/>
      <w:lvlJc w:val="left"/>
      <w:pPr>
        <w:ind w:left="7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420"/>
      </w:pPr>
      <w:rPr>
        <w:rFonts w:hint="default"/>
        <w:lang w:val="ru-RU" w:eastAsia="ru-RU" w:bidi="ru-RU"/>
      </w:rPr>
    </w:lvl>
  </w:abstractNum>
  <w:abstractNum w:abstractNumId="7">
    <w:nsid w:val="60DE6038"/>
    <w:multiLevelType w:val="multilevel"/>
    <w:tmpl w:val="90D6D360"/>
    <w:lvl w:ilvl="0">
      <w:start w:val="1"/>
      <w:numFmt w:val="decimal"/>
      <w:lvlText w:val="%1"/>
      <w:lvlJc w:val="left"/>
      <w:pPr>
        <w:ind w:left="8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8"/>
      </w:pPr>
      <w:rPr>
        <w:rFonts w:hint="default"/>
        <w:lang w:val="ru-RU" w:eastAsia="ru-RU" w:bidi="ru-RU"/>
      </w:rPr>
    </w:lvl>
  </w:abstractNum>
  <w:abstractNum w:abstractNumId="8">
    <w:nsid w:val="6A522875"/>
    <w:multiLevelType w:val="multilevel"/>
    <w:tmpl w:val="CBBEB1F8"/>
    <w:lvl w:ilvl="0">
      <w:start w:val="2"/>
      <w:numFmt w:val="decimal"/>
      <w:lvlText w:val="%1"/>
      <w:lvlJc w:val="left"/>
      <w:pPr>
        <w:ind w:left="8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9">
    <w:nsid w:val="72F45E3D"/>
    <w:multiLevelType w:val="hybridMultilevel"/>
    <w:tmpl w:val="3FFADF36"/>
    <w:lvl w:ilvl="0" w:tplc="C5E8E95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440DE8">
      <w:numFmt w:val="bullet"/>
      <w:lvlText w:val="•"/>
      <w:lvlJc w:val="left"/>
      <w:pPr>
        <w:ind w:left="1266" w:hanging="240"/>
      </w:pPr>
      <w:rPr>
        <w:rFonts w:hint="default"/>
        <w:lang w:val="ru-RU" w:eastAsia="ru-RU" w:bidi="ru-RU"/>
      </w:rPr>
    </w:lvl>
    <w:lvl w:ilvl="2" w:tplc="FB4EA480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45D441CA">
      <w:numFmt w:val="bullet"/>
      <w:lvlText w:val="•"/>
      <w:lvlJc w:val="left"/>
      <w:pPr>
        <w:ind w:left="3159" w:hanging="240"/>
      </w:pPr>
      <w:rPr>
        <w:rFonts w:hint="default"/>
        <w:lang w:val="ru-RU" w:eastAsia="ru-RU" w:bidi="ru-RU"/>
      </w:rPr>
    </w:lvl>
    <w:lvl w:ilvl="4" w:tplc="4D8C8680">
      <w:numFmt w:val="bullet"/>
      <w:lvlText w:val="•"/>
      <w:lvlJc w:val="left"/>
      <w:pPr>
        <w:ind w:left="4106" w:hanging="240"/>
      </w:pPr>
      <w:rPr>
        <w:rFonts w:hint="default"/>
        <w:lang w:val="ru-RU" w:eastAsia="ru-RU" w:bidi="ru-RU"/>
      </w:rPr>
    </w:lvl>
    <w:lvl w:ilvl="5" w:tplc="64C2C106">
      <w:numFmt w:val="bullet"/>
      <w:lvlText w:val="•"/>
      <w:lvlJc w:val="left"/>
      <w:pPr>
        <w:ind w:left="5053" w:hanging="240"/>
      </w:pPr>
      <w:rPr>
        <w:rFonts w:hint="default"/>
        <w:lang w:val="ru-RU" w:eastAsia="ru-RU" w:bidi="ru-RU"/>
      </w:rPr>
    </w:lvl>
    <w:lvl w:ilvl="6" w:tplc="AA8666B4">
      <w:numFmt w:val="bullet"/>
      <w:lvlText w:val="•"/>
      <w:lvlJc w:val="left"/>
      <w:pPr>
        <w:ind w:left="5999" w:hanging="240"/>
      </w:pPr>
      <w:rPr>
        <w:rFonts w:hint="default"/>
        <w:lang w:val="ru-RU" w:eastAsia="ru-RU" w:bidi="ru-RU"/>
      </w:rPr>
    </w:lvl>
    <w:lvl w:ilvl="7" w:tplc="A04AAB10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8" w:tplc="09E6155A">
      <w:numFmt w:val="bullet"/>
      <w:lvlText w:val="•"/>
      <w:lvlJc w:val="left"/>
      <w:pPr>
        <w:ind w:left="7893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1"/>
    <w:rsid w:val="00064DC1"/>
    <w:rsid w:val="004E7909"/>
    <w:rsid w:val="00987DB8"/>
    <w:rsid w:val="00A75247"/>
    <w:rsid w:val="00AF5238"/>
    <w:rsid w:val="00BD1FE2"/>
    <w:rsid w:val="00E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9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7909"/>
    <w:pPr>
      <w:ind w:left="4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909"/>
    <w:rPr>
      <w:sz w:val="24"/>
      <w:szCs w:val="24"/>
    </w:rPr>
  </w:style>
  <w:style w:type="paragraph" w:styleId="a4">
    <w:name w:val="List Paragraph"/>
    <w:basedOn w:val="a"/>
    <w:uiPriority w:val="1"/>
    <w:qFormat/>
    <w:rsid w:val="004E7909"/>
    <w:pPr>
      <w:ind w:left="322"/>
    </w:pPr>
  </w:style>
  <w:style w:type="paragraph" w:customStyle="1" w:styleId="TableParagraph">
    <w:name w:val="Table Paragraph"/>
    <w:basedOn w:val="a"/>
    <w:uiPriority w:val="1"/>
    <w:qFormat/>
    <w:rsid w:val="004E7909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9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7909"/>
    <w:pPr>
      <w:ind w:left="4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909"/>
    <w:rPr>
      <w:sz w:val="24"/>
      <w:szCs w:val="24"/>
    </w:rPr>
  </w:style>
  <w:style w:type="paragraph" w:styleId="a4">
    <w:name w:val="List Paragraph"/>
    <w:basedOn w:val="a"/>
    <w:uiPriority w:val="1"/>
    <w:qFormat/>
    <w:rsid w:val="004E7909"/>
    <w:pPr>
      <w:ind w:left="322"/>
    </w:pPr>
  </w:style>
  <w:style w:type="paragraph" w:customStyle="1" w:styleId="TableParagraph">
    <w:name w:val="Table Paragraph"/>
    <w:basedOn w:val="a"/>
    <w:uiPriority w:val="1"/>
    <w:qFormat/>
    <w:rsid w:val="004E7909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mem.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physcare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perjob.ru/rabota/interview.html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areer-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Дзёган</dc:creator>
  <cp:lastModifiedBy>evgen-mikheev@mail.ru</cp:lastModifiedBy>
  <cp:revision>2</cp:revision>
  <dcterms:created xsi:type="dcterms:W3CDTF">2019-12-10T14:43:00Z</dcterms:created>
  <dcterms:modified xsi:type="dcterms:W3CDTF">2019-12-10T14:43:00Z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2019-09-29T00:00:00Z</vt:filetime>
  </property>
</Properties>
</file>